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6D6" w:rsidRPr="008010D8" w:rsidRDefault="008C66D6" w:rsidP="008C66D6">
      <w:pPr>
        <w:autoSpaceDE w:val="0"/>
        <w:autoSpaceDN w:val="0"/>
        <w:adjustRightInd w:val="0"/>
      </w:pPr>
    </w:p>
    <w:p w:rsidR="008C66D6" w:rsidRPr="008010D8" w:rsidRDefault="008C66D6" w:rsidP="008C66D6">
      <w:pPr>
        <w:autoSpaceDE w:val="0"/>
        <w:autoSpaceDN w:val="0"/>
        <w:adjustRightInd w:val="0"/>
      </w:pPr>
    </w:p>
    <w:p w:rsidR="008C66D6" w:rsidRPr="008010D8" w:rsidRDefault="0081131D" w:rsidP="008C66D6">
      <w:pPr>
        <w:autoSpaceDE w:val="0"/>
        <w:autoSpaceDN w:val="0"/>
        <w:adjustRightInd w:val="0"/>
      </w:pPr>
      <w:r w:rsidRPr="0081131D"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1.4pt;height:634.8pt" o:ole="">
            <v:imagedata r:id="rId7" o:title=""/>
          </v:shape>
          <o:OLEObject Type="Embed" ProgID="AcroExch.Document.7" ShapeID="_x0000_i1025" DrawAspect="Content" ObjectID="_1704287043" r:id="rId8"/>
        </w:object>
      </w:r>
    </w:p>
    <w:p w:rsidR="008C66D6" w:rsidRPr="008010D8" w:rsidRDefault="008C66D6" w:rsidP="008C66D6">
      <w:pPr>
        <w:autoSpaceDE w:val="0"/>
        <w:autoSpaceDN w:val="0"/>
        <w:adjustRightInd w:val="0"/>
      </w:pPr>
    </w:p>
    <w:p w:rsidR="008C66D6" w:rsidRPr="008010D8" w:rsidRDefault="008C66D6" w:rsidP="008C66D6">
      <w:pPr>
        <w:jc w:val="center"/>
        <w:rPr>
          <w:b/>
          <w:bCs/>
        </w:rPr>
      </w:pPr>
    </w:p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>
      <w:pPr>
        <w:autoSpaceDE w:val="0"/>
        <w:autoSpaceDN w:val="0"/>
        <w:adjustRightInd w:val="0"/>
      </w:pPr>
      <w:r w:rsidRPr="008010D8">
        <w:lastRenderedPageBreak/>
        <w:t>Рабочая программа разработана на основе Федерального государственного</w:t>
      </w:r>
    </w:p>
    <w:p w:rsidR="008C66D6" w:rsidRPr="008010D8" w:rsidRDefault="008C66D6" w:rsidP="008C66D6">
      <w:pPr>
        <w:rPr>
          <w:bCs/>
        </w:rPr>
      </w:pPr>
      <w:r w:rsidRPr="008010D8">
        <w:t xml:space="preserve">образовательного стандарта среднего профессионального образования по специальности 35.02.16 Эксплуатация и ремонт сельскохозяйственной техники и оборудования, утвержденного приказом Минобрнауки России от </w:t>
      </w:r>
      <w:r w:rsidRPr="008010D8">
        <w:rPr>
          <w:bCs/>
        </w:rPr>
        <w:t xml:space="preserve">09 декабря  2016 г. № 1564, а также в соответствии с примерной основной образовательной  программой  подготовки специалистов среднего звена по </w:t>
      </w:r>
      <w:r w:rsidRPr="008010D8">
        <w:t>специальности 35.02.16 Эксплуатация и ремонт сельскохозяйственной техники и оборудования</w:t>
      </w:r>
      <w:r w:rsidRPr="008010D8">
        <w:rPr>
          <w:bCs/>
        </w:rPr>
        <w:t xml:space="preserve"> зарегистрированной в государственном реестре примерных основных образовательных  программ,   регистрационный номер: </w:t>
      </w:r>
      <w:r w:rsidRPr="008010D8">
        <w:t>35.02.16-170907</w:t>
      </w:r>
      <w:r w:rsidRPr="008010D8">
        <w:rPr>
          <w:bCs/>
        </w:rPr>
        <w:t>, дата регистрации в реестре: </w:t>
      </w:r>
      <w:r w:rsidRPr="008010D8">
        <w:rPr>
          <w:rStyle w:val="date-display-single"/>
        </w:rPr>
        <w:t>07/09/2017.</w:t>
      </w:r>
    </w:p>
    <w:p w:rsidR="008C66D6" w:rsidRPr="008010D8" w:rsidRDefault="008C66D6" w:rsidP="008C66D6">
      <w:pPr>
        <w:rPr>
          <w:b/>
          <w:bCs/>
          <w:i/>
          <w:iCs/>
        </w:rPr>
      </w:pPr>
    </w:p>
    <w:p w:rsidR="008C66D6" w:rsidRPr="008010D8" w:rsidRDefault="008C66D6" w:rsidP="008C66D6">
      <w:pPr>
        <w:autoSpaceDE w:val="0"/>
        <w:autoSpaceDN w:val="0"/>
        <w:adjustRightInd w:val="0"/>
      </w:pPr>
    </w:p>
    <w:p w:rsidR="008C66D6" w:rsidRPr="0081131D" w:rsidRDefault="0081131D" w:rsidP="008C66D6">
      <w:pPr>
        <w:autoSpaceDE w:val="0"/>
        <w:autoSpaceDN w:val="0"/>
        <w:adjustRightInd w:val="0"/>
        <w:rPr>
          <w:bCs/>
        </w:rPr>
      </w:pPr>
      <w:r w:rsidRPr="0081131D">
        <w:rPr>
          <w:bCs/>
        </w:rPr>
        <w:t>Разработчик: Абидова Н.А., преподаватель</w:t>
      </w:r>
    </w:p>
    <w:p w:rsidR="00026D27" w:rsidRPr="008010D8" w:rsidRDefault="00026D27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010D8" w:rsidRPr="008010D8" w:rsidRDefault="008010D8" w:rsidP="008C66D6"/>
    <w:p w:rsidR="008C66D6" w:rsidRPr="008010D8" w:rsidRDefault="008C66D6" w:rsidP="008C66D6"/>
    <w:p w:rsidR="008C66D6" w:rsidRPr="008010D8" w:rsidRDefault="008C66D6" w:rsidP="008C66D6">
      <w:pPr>
        <w:jc w:val="center"/>
      </w:pPr>
      <w:r w:rsidRPr="008010D8">
        <w:lastRenderedPageBreak/>
        <w:t>СОДЕРЖАНИЕ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8C66D6" w:rsidRPr="008010D8" w:rsidTr="00750D88">
        <w:tc>
          <w:tcPr>
            <w:tcW w:w="7668" w:type="dxa"/>
            <w:shd w:val="clear" w:color="auto" w:fill="auto"/>
          </w:tcPr>
          <w:p w:rsidR="008C66D6" w:rsidRPr="008010D8" w:rsidRDefault="008C66D6" w:rsidP="00750D8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8C66D6" w:rsidRPr="008010D8" w:rsidRDefault="008C66D6" w:rsidP="00750D88">
            <w:pPr>
              <w:jc w:val="center"/>
            </w:pPr>
          </w:p>
        </w:tc>
      </w:tr>
      <w:tr w:rsidR="008C66D6" w:rsidRPr="008010D8" w:rsidTr="00750D88">
        <w:tc>
          <w:tcPr>
            <w:tcW w:w="7668" w:type="dxa"/>
            <w:shd w:val="clear" w:color="auto" w:fill="auto"/>
          </w:tcPr>
          <w:p w:rsidR="008C66D6" w:rsidRPr="008010D8" w:rsidRDefault="008C66D6" w:rsidP="00750D88">
            <w:r w:rsidRPr="008010D8">
              <w:rPr>
                <w:b/>
                <w:caps/>
              </w:rPr>
              <w:t xml:space="preserve">    1. ОБЩАЯ ХАРАКТЕРИСТИКА  РАБОЧЕЙ     ПРОГРАММЫ УЧЕБНОЙ ДИСЦИПЛИНЫ </w:t>
            </w:r>
          </w:p>
        </w:tc>
        <w:tc>
          <w:tcPr>
            <w:tcW w:w="1903" w:type="dxa"/>
            <w:shd w:val="clear" w:color="auto" w:fill="auto"/>
          </w:tcPr>
          <w:p w:rsidR="008C66D6" w:rsidRPr="008010D8" w:rsidRDefault="008C66D6" w:rsidP="00750D88">
            <w:pPr>
              <w:jc w:val="center"/>
            </w:pPr>
          </w:p>
        </w:tc>
      </w:tr>
      <w:tr w:rsidR="008C66D6" w:rsidRPr="008010D8" w:rsidTr="00750D88">
        <w:tc>
          <w:tcPr>
            <w:tcW w:w="7668" w:type="dxa"/>
            <w:shd w:val="clear" w:color="auto" w:fill="auto"/>
          </w:tcPr>
          <w:p w:rsidR="008C66D6" w:rsidRPr="008010D8" w:rsidRDefault="008C66D6" w:rsidP="00750D88">
            <w:pPr>
              <w:pStyle w:val="1"/>
              <w:ind w:left="284" w:firstLine="0"/>
              <w:jc w:val="both"/>
              <w:rPr>
                <w:b/>
                <w:caps/>
              </w:rPr>
            </w:pPr>
            <w:r w:rsidRPr="008010D8">
              <w:rPr>
                <w:b/>
                <w:caps/>
              </w:rPr>
              <w:t>2. СТРУКТУРА и содержание УЧЕБНОЙ ДИСЦИПЛИНЫ</w:t>
            </w:r>
          </w:p>
          <w:p w:rsidR="008C66D6" w:rsidRPr="008010D8" w:rsidRDefault="008C66D6" w:rsidP="00750D8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8C66D6" w:rsidRPr="008010D8" w:rsidRDefault="008C66D6" w:rsidP="00750D88">
            <w:pPr>
              <w:jc w:val="center"/>
            </w:pPr>
          </w:p>
        </w:tc>
      </w:tr>
      <w:tr w:rsidR="008C66D6" w:rsidRPr="008010D8" w:rsidTr="00750D88">
        <w:trPr>
          <w:trHeight w:val="670"/>
        </w:trPr>
        <w:tc>
          <w:tcPr>
            <w:tcW w:w="7668" w:type="dxa"/>
            <w:shd w:val="clear" w:color="auto" w:fill="auto"/>
          </w:tcPr>
          <w:p w:rsidR="008C66D6" w:rsidRPr="008010D8" w:rsidRDefault="008C66D6" w:rsidP="00750D88">
            <w:pPr>
              <w:pStyle w:val="1"/>
              <w:ind w:left="284" w:firstLine="0"/>
              <w:jc w:val="both"/>
              <w:rPr>
                <w:b/>
                <w:caps/>
              </w:rPr>
            </w:pPr>
            <w:r w:rsidRPr="008010D8">
              <w:rPr>
                <w:b/>
                <w:caps/>
              </w:rPr>
              <w:t>3. условия реализации  учебной дисциплины</w:t>
            </w:r>
          </w:p>
          <w:p w:rsidR="008C66D6" w:rsidRPr="008010D8" w:rsidRDefault="008C66D6" w:rsidP="00750D88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8C66D6" w:rsidRPr="008010D8" w:rsidRDefault="008C66D6" w:rsidP="00750D88">
            <w:pPr>
              <w:jc w:val="center"/>
            </w:pPr>
          </w:p>
        </w:tc>
      </w:tr>
      <w:tr w:rsidR="008C66D6" w:rsidRPr="008010D8" w:rsidTr="00750D88">
        <w:tc>
          <w:tcPr>
            <w:tcW w:w="7668" w:type="dxa"/>
            <w:shd w:val="clear" w:color="auto" w:fill="auto"/>
          </w:tcPr>
          <w:p w:rsidR="008C66D6" w:rsidRPr="008010D8" w:rsidRDefault="008C66D6" w:rsidP="00750D88">
            <w:pPr>
              <w:pStyle w:val="1"/>
              <w:ind w:left="284" w:firstLine="0"/>
              <w:jc w:val="both"/>
              <w:rPr>
                <w:b/>
                <w:caps/>
              </w:rPr>
            </w:pPr>
            <w:r w:rsidRPr="008010D8">
              <w:rPr>
                <w:b/>
                <w:caps/>
              </w:rPr>
              <w:t>4. Контроль и оценка результатов Освоения учебной дисциплины</w:t>
            </w:r>
          </w:p>
          <w:p w:rsidR="008C66D6" w:rsidRPr="008010D8" w:rsidRDefault="008C66D6" w:rsidP="00750D8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8C66D6" w:rsidRPr="008010D8" w:rsidRDefault="008C66D6" w:rsidP="00750D88">
            <w:pPr>
              <w:jc w:val="center"/>
            </w:pPr>
          </w:p>
        </w:tc>
      </w:tr>
    </w:tbl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C66D6" w:rsidRDefault="008C66D6" w:rsidP="00AC6C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  <w:r w:rsidRPr="008010D8">
        <w:rPr>
          <w:bCs/>
          <w:i/>
        </w:rPr>
        <w:br w:type="page"/>
      </w:r>
      <w:r w:rsidRPr="008010D8">
        <w:rPr>
          <w:b/>
          <w:caps/>
        </w:rPr>
        <w:lastRenderedPageBreak/>
        <w:t xml:space="preserve">1. </w:t>
      </w:r>
      <w:r w:rsidRPr="008010D8">
        <w:rPr>
          <w:b/>
        </w:rPr>
        <w:t>ОБЩАЯ ХАРАКТЕРИСТИКА  РАБОЧЕЙ     ПРОГРАММЫ УЧЕБНОЙ ДИСЦИПЛИНЫ</w:t>
      </w:r>
      <w:r w:rsidR="00AC6CCE">
        <w:rPr>
          <w:b/>
        </w:rPr>
        <w:t xml:space="preserve"> </w:t>
      </w:r>
      <w:r w:rsidRPr="008010D8">
        <w:rPr>
          <w:b/>
          <w:caps/>
        </w:rPr>
        <w:t>ОП. 03 Материаловедение</w:t>
      </w:r>
    </w:p>
    <w:p w:rsidR="00AC6CCE" w:rsidRPr="008010D8" w:rsidRDefault="00AC6CCE" w:rsidP="00AC6C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 w:rsidRPr="008010D8">
        <w:rPr>
          <w:b/>
        </w:rPr>
        <w:t>1.1. Область применения рабочей программы</w:t>
      </w:r>
    </w:p>
    <w:p w:rsidR="002E2954" w:rsidRPr="002E2954" w:rsidRDefault="002E2954" w:rsidP="002E2954">
      <w:pPr>
        <w:spacing w:before="120" w:after="120"/>
        <w:ind w:firstLine="708"/>
        <w:jc w:val="both"/>
        <w:rPr>
          <w:rFonts w:eastAsiaTheme="minorEastAsia"/>
        </w:rPr>
      </w:pPr>
      <w:r>
        <w:rPr>
          <w:rFonts w:eastAsiaTheme="minorEastAsia"/>
        </w:rPr>
        <w:t>Р</w:t>
      </w:r>
      <w:r w:rsidRPr="002E2954">
        <w:rPr>
          <w:rFonts w:eastAsiaTheme="minorEastAsia"/>
        </w:rPr>
        <w:t>абочая программа учебной дисциплины является частью основной образовательной программы в соответствии с ФГОС СПО 35.02.16 Эксплуатация и ремонт сельскохозяйственной техники и оборудования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</w:pPr>
      <w:r w:rsidRPr="008010D8">
        <w:t xml:space="preserve"> 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  <w:r w:rsidRPr="008010D8">
        <w:rPr>
          <w:b/>
        </w:rPr>
        <w:t xml:space="preserve">1.2. Место дисциплины в структуре программы подготовки специалистов среднего звена: </w:t>
      </w:r>
      <w:r w:rsidRPr="008010D8">
        <w:t>учебная дисциплина входит в общепрофессиональный цикл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 w:rsidRPr="008010D8">
        <w:rPr>
          <w:b/>
        </w:rPr>
        <w:t>1.3. Цель и планируемые результаты освоения дисциплины: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515"/>
        <w:gridCol w:w="3850"/>
      </w:tblGrid>
      <w:tr w:rsidR="008C66D6" w:rsidRPr="008010D8" w:rsidTr="00750D88">
        <w:tc>
          <w:tcPr>
            <w:tcW w:w="1985" w:type="dxa"/>
          </w:tcPr>
          <w:p w:rsidR="008C66D6" w:rsidRPr="008010D8" w:rsidRDefault="008C66D6" w:rsidP="00750D88">
            <w:pPr>
              <w:pStyle w:val="afb"/>
              <w:ind w:left="0"/>
              <w:rPr>
                <w:b/>
                <w:sz w:val="24"/>
                <w:szCs w:val="24"/>
              </w:rPr>
            </w:pPr>
            <w:r w:rsidRPr="008010D8">
              <w:rPr>
                <w:b/>
                <w:sz w:val="24"/>
                <w:szCs w:val="24"/>
              </w:rPr>
              <w:t>Код</w:t>
            </w:r>
          </w:p>
          <w:p w:rsidR="008C66D6" w:rsidRPr="008010D8" w:rsidRDefault="008C66D6" w:rsidP="00750D88">
            <w:pPr>
              <w:pStyle w:val="afb"/>
              <w:ind w:left="0"/>
              <w:rPr>
                <w:b/>
                <w:sz w:val="24"/>
                <w:szCs w:val="24"/>
              </w:rPr>
            </w:pPr>
            <w:r w:rsidRPr="008010D8">
              <w:rPr>
                <w:b/>
                <w:sz w:val="24"/>
                <w:szCs w:val="24"/>
              </w:rPr>
              <w:t>ПК, ОК</w:t>
            </w:r>
          </w:p>
        </w:tc>
        <w:tc>
          <w:tcPr>
            <w:tcW w:w="3515" w:type="dxa"/>
          </w:tcPr>
          <w:p w:rsidR="008C66D6" w:rsidRPr="008010D8" w:rsidRDefault="008C66D6" w:rsidP="00750D88">
            <w:pPr>
              <w:pStyle w:val="afb"/>
              <w:ind w:left="0"/>
              <w:rPr>
                <w:b/>
                <w:sz w:val="24"/>
                <w:szCs w:val="24"/>
              </w:rPr>
            </w:pPr>
            <w:r w:rsidRPr="008010D8">
              <w:rPr>
                <w:b/>
                <w:sz w:val="24"/>
                <w:szCs w:val="24"/>
              </w:rPr>
              <w:t>Умения</w:t>
            </w:r>
          </w:p>
        </w:tc>
        <w:tc>
          <w:tcPr>
            <w:tcW w:w="3850" w:type="dxa"/>
          </w:tcPr>
          <w:p w:rsidR="008C66D6" w:rsidRPr="008010D8" w:rsidRDefault="008C66D6" w:rsidP="00750D88">
            <w:pPr>
              <w:pStyle w:val="afb"/>
              <w:ind w:left="0"/>
              <w:rPr>
                <w:b/>
                <w:sz w:val="24"/>
                <w:szCs w:val="24"/>
              </w:rPr>
            </w:pPr>
            <w:r w:rsidRPr="008010D8">
              <w:rPr>
                <w:b/>
                <w:sz w:val="24"/>
                <w:szCs w:val="24"/>
              </w:rPr>
              <w:t>Знания</w:t>
            </w:r>
          </w:p>
        </w:tc>
      </w:tr>
      <w:tr w:rsidR="008C66D6" w:rsidRPr="008010D8" w:rsidTr="00750D88">
        <w:tc>
          <w:tcPr>
            <w:tcW w:w="1985" w:type="dxa"/>
          </w:tcPr>
          <w:p w:rsidR="008C66D6" w:rsidRPr="008010D8" w:rsidRDefault="008C66D6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8C66D6" w:rsidRPr="008010D8" w:rsidRDefault="008C66D6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8C66D6" w:rsidRPr="008010D8" w:rsidRDefault="008C66D6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  <w:p w:rsidR="008C66D6" w:rsidRPr="008010D8" w:rsidRDefault="008C66D6" w:rsidP="00750D88">
            <w:pPr>
              <w:pStyle w:val="afb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3515" w:type="dxa"/>
          </w:tcPr>
          <w:p w:rsidR="008C66D6" w:rsidRPr="008010D8" w:rsidRDefault="008C66D6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010D8">
              <w:t>- выбирать материалы на основе анализа их свойств для конкретного применения при производстве, ремонте и модернизации сельскохозяйственной техники;</w:t>
            </w:r>
          </w:p>
          <w:p w:rsidR="008C66D6" w:rsidRPr="008010D8" w:rsidRDefault="008C66D6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010D8">
              <w:t>- выбирать способы соединения материалов и деталей;</w:t>
            </w:r>
          </w:p>
          <w:p w:rsidR="008C66D6" w:rsidRPr="008010D8" w:rsidRDefault="008C66D6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010D8">
              <w:t>- назначать способы и режимы упрочения деталей и способы их восстановления при ремонте сельскохозяйственной техники исходя из их эксплуатационного назначения;</w:t>
            </w:r>
          </w:p>
          <w:p w:rsidR="008C66D6" w:rsidRPr="008010D8" w:rsidRDefault="008C66D6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010D8">
              <w:t>- обрабатывать детали из основных материалов;</w:t>
            </w:r>
          </w:p>
          <w:p w:rsidR="008C66D6" w:rsidRPr="008010D8" w:rsidRDefault="008C66D6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8010D8">
              <w:t>- проводить расчеты режимов резания.</w:t>
            </w:r>
          </w:p>
        </w:tc>
        <w:tc>
          <w:tcPr>
            <w:tcW w:w="3850" w:type="dxa"/>
          </w:tcPr>
          <w:p w:rsidR="008C66D6" w:rsidRPr="008010D8" w:rsidRDefault="008C66D6" w:rsidP="00750D88">
            <w:pPr>
              <w:jc w:val="both"/>
            </w:pPr>
            <w:r w:rsidRPr="008010D8">
              <w:t>- строение и свойства машиностроительных материалов;</w:t>
            </w:r>
          </w:p>
          <w:p w:rsidR="008C66D6" w:rsidRPr="008010D8" w:rsidRDefault="008C66D6" w:rsidP="00750D88">
            <w:pPr>
              <w:jc w:val="both"/>
            </w:pPr>
            <w:r w:rsidRPr="008010D8">
              <w:t>- методы оценки свойств машиностроительных материалов;</w:t>
            </w:r>
          </w:p>
          <w:p w:rsidR="008C66D6" w:rsidRPr="008010D8" w:rsidRDefault="008C66D6" w:rsidP="00750D88">
            <w:pPr>
              <w:jc w:val="both"/>
            </w:pPr>
            <w:r w:rsidRPr="008010D8">
              <w:t>- области применения материалов;</w:t>
            </w:r>
          </w:p>
          <w:p w:rsidR="008C66D6" w:rsidRPr="008010D8" w:rsidRDefault="008C66D6" w:rsidP="00750D88">
            <w:pPr>
              <w:jc w:val="both"/>
            </w:pPr>
            <w:r w:rsidRPr="008010D8">
              <w:t>-классификацию и маркировку основных материалов, применяемых для изготовления деталей сельскохозяйственной техники и ремонта;</w:t>
            </w:r>
          </w:p>
          <w:p w:rsidR="008C66D6" w:rsidRPr="008010D8" w:rsidRDefault="008C66D6" w:rsidP="00750D88">
            <w:pPr>
              <w:jc w:val="both"/>
            </w:pPr>
            <w:r w:rsidRPr="008010D8">
              <w:t>- методы защиты от коррозии сельскохозяйственной техники и ее деталей;</w:t>
            </w:r>
          </w:p>
          <w:p w:rsidR="008C66D6" w:rsidRPr="008010D8" w:rsidRDefault="008C66D6" w:rsidP="00750D88">
            <w:pPr>
              <w:jc w:val="both"/>
            </w:pPr>
            <w:r w:rsidRPr="008010D8">
              <w:t>- способы обработки материалов;</w:t>
            </w:r>
          </w:p>
          <w:p w:rsidR="008C66D6" w:rsidRPr="008010D8" w:rsidRDefault="008C66D6" w:rsidP="00750D88">
            <w:pPr>
              <w:jc w:val="both"/>
            </w:pPr>
            <w:r w:rsidRPr="008010D8">
              <w:t>- инструменты и станки для обработки металлов резанием, методику расчета режимов резания;</w:t>
            </w:r>
          </w:p>
          <w:p w:rsidR="008C66D6" w:rsidRPr="008010D8" w:rsidRDefault="008C66D6" w:rsidP="00750D88">
            <w:pPr>
              <w:jc w:val="both"/>
              <w:rPr>
                <w:b/>
              </w:rPr>
            </w:pPr>
            <w:r w:rsidRPr="008010D8">
              <w:t>- инструменты для слесарных работ.</w:t>
            </w:r>
          </w:p>
        </w:tc>
      </w:tr>
    </w:tbl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010D8" w:rsidRPr="008010D8" w:rsidRDefault="008010D8" w:rsidP="008010D8">
      <w:pPr>
        <w:widowControl w:val="0"/>
        <w:suppressAutoHyphens/>
        <w:spacing w:line="276" w:lineRule="auto"/>
        <w:ind w:left="-124"/>
        <w:rPr>
          <w:rFonts w:eastAsia="Lucida Sans Unicode"/>
          <w:lang w:val="x-none" w:eastAsia="ar-SA"/>
        </w:rPr>
      </w:pPr>
      <w:r w:rsidRPr="008010D8">
        <w:rPr>
          <w:rFonts w:eastAsia="Lucida Sans Unicode"/>
          <w:lang w:val="x-none" w:eastAsia="ar-SA"/>
        </w:rPr>
        <w:t xml:space="preserve">В результате изучения вариативной части цикла по дисциплине «Материаловедение» обучающийся  должен </w:t>
      </w:r>
    </w:p>
    <w:p w:rsidR="008010D8" w:rsidRPr="008010D8" w:rsidRDefault="008010D8" w:rsidP="008010D8">
      <w:pPr>
        <w:widowControl w:val="0"/>
        <w:suppressAutoHyphens/>
        <w:spacing w:line="276" w:lineRule="auto"/>
        <w:ind w:left="-124"/>
        <w:rPr>
          <w:rFonts w:eastAsia="Lucida Sans Unicode"/>
          <w:lang w:eastAsia="ar-SA"/>
        </w:rPr>
      </w:pPr>
      <w:r w:rsidRPr="008010D8">
        <w:rPr>
          <w:rFonts w:eastAsia="Lucida Sans Unicode"/>
          <w:lang w:val="x-none" w:eastAsia="ar-SA"/>
        </w:rPr>
        <w:t>Уметь:</w:t>
      </w:r>
      <w:r w:rsidRPr="008010D8">
        <w:rPr>
          <w:rFonts w:eastAsia="Lucida Sans Unicode"/>
          <w:lang w:eastAsia="ar-SA"/>
        </w:rPr>
        <w:t xml:space="preserve"> о</w:t>
      </w:r>
      <w:r w:rsidRPr="008010D8">
        <w:rPr>
          <w:rFonts w:eastAsia="Lucida Sans Unicode"/>
          <w:lang w:val="x-none" w:eastAsia="ar-SA"/>
        </w:rPr>
        <w:t>брабатывать металлы на металлорежущих  станках, станках токарной группы</w:t>
      </w:r>
      <w:r w:rsidRPr="008010D8">
        <w:rPr>
          <w:rFonts w:eastAsia="Lucida Sans Unicode"/>
          <w:lang w:eastAsia="ar-SA"/>
        </w:rPr>
        <w:t>.</w:t>
      </w:r>
    </w:p>
    <w:p w:rsidR="008C66D6" w:rsidRPr="008010D8" w:rsidRDefault="008010D8" w:rsidP="00801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010D8">
        <w:rPr>
          <w:rFonts w:eastAsia="Lucida Sans Unicode"/>
          <w:lang w:val="x-none" w:eastAsia="ar-SA"/>
        </w:rPr>
        <w:t xml:space="preserve">Знать: </w:t>
      </w:r>
      <w:r w:rsidRPr="008010D8">
        <w:rPr>
          <w:rFonts w:eastAsia="Lucida Sans Unicode"/>
          <w:lang w:eastAsia="ar-SA"/>
        </w:rPr>
        <w:t>о</w:t>
      </w:r>
      <w:r w:rsidRPr="008010D8">
        <w:rPr>
          <w:rFonts w:eastAsia="Lucida Sans Unicode"/>
          <w:lang w:val="x-none" w:eastAsia="ar-SA"/>
        </w:rPr>
        <w:t>сновные механизмы металлорежущих станков; электрофизические и электрохимические методы обработки; обработку поверхности деталей без снятия стружки.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C66D6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010D8" w:rsidRPr="008010D8" w:rsidRDefault="008010D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8010D8">
        <w:rPr>
          <w:b/>
        </w:rPr>
        <w:t>2. СТРУКТУРА И  СОДЕРЖАНИЕ УЧЕБНОЙ ДИСЦИПЛИНЫ</w:t>
      </w:r>
    </w:p>
    <w:p w:rsidR="00750D88" w:rsidRPr="008010D8" w:rsidRDefault="00750D88" w:rsidP="00750D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8010D8">
        <w:rPr>
          <w:b/>
        </w:rPr>
        <w:t>2.1. Объем учебной дисциплины и виды учебной работы</w:t>
      </w:r>
    </w:p>
    <w:p w:rsidR="00750D88" w:rsidRPr="008010D8" w:rsidRDefault="00750D88" w:rsidP="00750D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2272"/>
      </w:tblGrid>
      <w:tr w:rsidR="00750D88" w:rsidRPr="008010D8" w:rsidTr="00750D88">
        <w:trPr>
          <w:trHeight w:val="460"/>
        </w:trPr>
        <w:tc>
          <w:tcPr>
            <w:tcW w:w="7196" w:type="dxa"/>
            <w:shd w:val="clear" w:color="auto" w:fill="auto"/>
          </w:tcPr>
          <w:p w:rsidR="00750D88" w:rsidRPr="008010D8" w:rsidRDefault="00750D88" w:rsidP="00750D88">
            <w:pPr>
              <w:jc w:val="center"/>
            </w:pPr>
            <w:r w:rsidRPr="008010D8">
              <w:rPr>
                <w:b/>
              </w:rPr>
              <w:t>Вид учебной работы</w:t>
            </w:r>
          </w:p>
        </w:tc>
        <w:tc>
          <w:tcPr>
            <w:tcW w:w="2272" w:type="dxa"/>
            <w:shd w:val="clear" w:color="auto" w:fill="auto"/>
          </w:tcPr>
          <w:p w:rsidR="00750D88" w:rsidRPr="008010D8" w:rsidRDefault="00750D88" w:rsidP="00750D88">
            <w:pPr>
              <w:jc w:val="center"/>
              <w:rPr>
                <w:i/>
                <w:iCs/>
              </w:rPr>
            </w:pPr>
            <w:r w:rsidRPr="008010D8">
              <w:rPr>
                <w:b/>
                <w:i/>
                <w:iCs/>
              </w:rPr>
              <w:t xml:space="preserve">Объем часов </w:t>
            </w:r>
          </w:p>
        </w:tc>
      </w:tr>
      <w:tr w:rsidR="00750D88" w:rsidRPr="008010D8" w:rsidTr="00750D88">
        <w:trPr>
          <w:trHeight w:val="285"/>
        </w:trPr>
        <w:tc>
          <w:tcPr>
            <w:tcW w:w="7196" w:type="dxa"/>
            <w:shd w:val="clear" w:color="auto" w:fill="auto"/>
          </w:tcPr>
          <w:p w:rsidR="00750D88" w:rsidRPr="008010D8" w:rsidRDefault="00750D88" w:rsidP="00750D88">
            <w:pPr>
              <w:rPr>
                <w:b/>
              </w:rPr>
            </w:pPr>
            <w:r w:rsidRPr="008010D8">
              <w:rPr>
                <w:b/>
              </w:rPr>
              <w:t>Суммарная учебная нагрузка во взаимодействии с преподавателем</w:t>
            </w:r>
          </w:p>
        </w:tc>
        <w:tc>
          <w:tcPr>
            <w:tcW w:w="2272" w:type="dxa"/>
            <w:shd w:val="clear" w:color="auto" w:fill="auto"/>
          </w:tcPr>
          <w:p w:rsidR="00750D88" w:rsidRPr="008010D8" w:rsidRDefault="00AC6CCE" w:rsidP="00AC6CCE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98</w:t>
            </w:r>
          </w:p>
        </w:tc>
      </w:tr>
      <w:tr w:rsidR="00750D88" w:rsidRPr="008010D8" w:rsidTr="00750D88">
        <w:tc>
          <w:tcPr>
            <w:tcW w:w="7196" w:type="dxa"/>
            <w:shd w:val="clear" w:color="auto" w:fill="auto"/>
          </w:tcPr>
          <w:p w:rsidR="00750D88" w:rsidRPr="008010D8" w:rsidRDefault="00500A66" w:rsidP="00750D88">
            <w:pPr>
              <w:jc w:val="both"/>
            </w:pPr>
            <w:r w:rsidRPr="008010D8">
              <w:rPr>
                <w:b/>
              </w:rPr>
              <w:t>Объем образовательной программы</w:t>
            </w:r>
            <w:r w:rsidR="00750D88" w:rsidRPr="008010D8">
              <w:rPr>
                <w:b/>
              </w:rPr>
              <w:t xml:space="preserve"> </w:t>
            </w:r>
          </w:p>
        </w:tc>
        <w:tc>
          <w:tcPr>
            <w:tcW w:w="2272" w:type="dxa"/>
            <w:shd w:val="clear" w:color="auto" w:fill="auto"/>
          </w:tcPr>
          <w:p w:rsidR="00750D88" w:rsidRPr="008010D8" w:rsidRDefault="00500A66" w:rsidP="00750D88">
            <w:pPr>
              <w:jc w:val="center"/>
              <w:rPr>
                <w:b/>
                <w:i/>
                <w:iCs/>
              </w:rPr>
            </w:pPr>
            <w:r w:rsidRPr="008010D8">
              <w:rPr>
                <w:b/>
                <w:i/>
                <w:iCs/>
              </w:rPr>
              <w:t>98</w:t>
            </w:r>
          </w:p>
        </w:tc>
      </w:tr>
      <w:tr w:rsidR="00750D88" w:rsidRPr="008010D8" w:rsidTr="00750D88">
        <w:tc>
          <w:tcPr>
            <w:tcW w:w="7196" w:type="dxa"/>
            <w:shd w:val="clear" w:color="auto" w:fill="auto"/>
          </w:tcPr>
          <w:p w:rsidR="00750D88" w:rsidRPr="008010D8" w:rsidRDefault="00750D88" w:rsidP="00750D88">
            <w:pPr>
              <w:jc w:val="both"/>
            </w:pPr>
            <w:r w:rsidRPr="008010D8">
              <w:t>в том числе:</w:t>
            </w:r>
          </w:p>
        </w:tc>
        <w:tc>
          <w:tcPr>
            <w:tcW w:w="2272" w:type="dxa"/>
            <w:shd w:val="clear" w:color="auto" w:fill="auto"/>
          </w:tcPr>
          <w:p w:rsidR="00750D88" w:rsidRPr="008010D8" w:rsidRDefault="00750D88" w:rsidP="00750D88">
            <w:pPr>
              <w:jc w:val="center"/>
              <w:rPr>
                <w:i/>
                <w:iCs/>
              </w:rPr>
            </w:pPr>
          </w:p>
        </w:tc>
      </w:tr>
      <w:tr w:rsidR="00750D88" w:rsidRPr="008010D8" w:rsidTr="00750D88">
        <w:tc>
          <w:tcPr>
            <w:tcW w:w="7196" w:type="dxa"/>
            <w:shd w:val="clear" w:color="auto" w:fill="auto"/>
          </w:tcPr>
          <w:p w:rsidR="00750D88" w:rsidRPr="008010D8" w:rsidRDefault="00750D88" w:rsidP="00750D88">
            <w:pPr>
              <w:jc w:val="both"/>
            </w:pPr>
            <w:r w:rsidRPr="008010D8">
              <w:t xml:space="preserve"> теоретическое обучение</w:t>
            </w:r>
          </w:p>
        </w:tc>
        <w:tc>
          <w:tcPr>
            <w:tcW w:w="2272" w:type="dxa"/>
            <w:shd w:val="clear" w:color="auto" w:fill="auto"/>
          </w:tcPr>
          <w:p w:rsidR="00750D88" w:rsidRPr="008010D8" w:rsidRDefault="00AC6CCE" w:rsidP="00750D88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56</w:t>
            </w:r>
          </w:p>
        </w:tc>
      </w:tr>
      <w:tr w:rsidR="00750D88" w:rsidRPr="008010D8" w:rsidTr="00750D88">
        <w:tc>
          <w:tcPr>
            <w:tcW w:w="7196" w:type="dxa"/>
            <w:shd w:val="clear" w:color="auto" w:fill="auto"/>
          </w:tcPr>
          <w:p w:rsidR="00750D88" w:rsidRPr="008010D8" w:rsidRDefault="00750D88" w:rsidP="00750D88">
            <w:pPr>
              <w:jc w:val="both"/>
            </w:pPr>
            <w:r w:rsidRPr="008010D8">
              <w:t xml:space="preserve"> </w:t>
            </w:r>
            <w:r w:rsidR="00AC6CCE" w:rsidRPr="008010D8">
              <w:t>Л</w:t>
            </w:r>
            <w:r w:rsidRPr="008010D8">
              <w:t>абораторные</w:t>
            </w:r>
            <w:r w:rsidR="00AC6CCE">
              <w:t>,</w:t>
            </w:r>
            <w:r w:rsidRPr="008010D8">
              <w:t xml:space="preserve"> </w:t>
            </w:r>
            <w:r w:rsidR="00AC6CCE" w:rsidRPr="008010D8">
              <w:t xml:space="preserve">практические </w:t>
            </w:r>
            <w:r w:rsidRPr="008010D8">
              <w:t>работы</w:t>
            </w:r>
          </w:p>
        </w:tc>
        <w:tc>
          <w:tcPr>
            <w:tcW w:w="2272" w:type="dxa"/>
            <w:shd w:val="clear" w:color="auto" w:fill="auto"/>
          </w:tcPr>
          <w:p w:rsidR="00750D88" w:rsidRPr="008010D8" w:rsidRDefault="00AC6CCE" w:rsidP="0013621C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</w:t>
            </w:r>
          </w:p>
        </w:tc>
      </w:tr>
      <w:tr w:rsidR="008010D8" w:rsidRPr="008010D8" w:rsidTr="00750D88">
        <w:tc>
          <w:tcPr>
            <w:tcW w:w="7196" w:type="dxa"/>
            <w:shd w:val="clear" w:color="auto" w:fill="auto"/>
          </w:tcPr>
          <w:p w:rsidR="008010D8" w:rsidRPr="008010D8" w:rsidRDefault="008010D8" w:rsidP="00750D88">
            <w:pPr>
              <w:jc w:val="both"/>
            </w:pPr>
            <w:r>
              <w:t>Консультации</w:t>
            </w:r>
          </w:p>
        </w:tc>
        <w:tc>
          <w:tcPr>
            <w:tcW w:w="2272" w:type="dxa"/>
            <w:shd w:val="clear" w:color="auto" w:fill="auto"/>
          </w:tcPr>
          <w:p w:rsidR="008010D8" w:rsidRPr="008010D8" w:rsidRDefault="008010D8" w:rsidP="00750D88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</w:tr>
      <w:tr w:rsidR="00750D88" w:rsidRPr="008010D8" w:rsidTr="00750D88">
        <w:tc>
          <w:tcPr>
            <w:tcW w:w="7196" w:type="dxa"/>
            <w:tcBorders>
              <w:right w:val="single" w:sz="4" w:space="0" w:color="auto"/>
            </w:tcBorders>
            <w:shd w:val="clear" w:color="auto" w:fill="auto"/>
          </w:tcPr>
          <w:p w:rsidR="00750D88" w:rsidRPr="008010D8" w:rsidRDefault="00750D88" w:rsidP="00750D88">
            <w:pPr>
              <w:rPr>
                <w:i/>
                <w:iCs/>
              </w:rPr>
            </w:pPr>
            <w:r w:rsidRPr="008010D8">
              <w:rPr>
                <w:b/>
                <w:i/>
                <w:iCs/>
              </w:rPr>
              <w:t>Промежуточная аттестация</w:t>
            </w:r>
            <w:r w:rsidRPr="008010D8">
              <w:rPr>
                <w:i/>
                <w:iCs/>
              </w:rPr>
              <w:t xml:space="preserve"> в форме </w:t>
            </w:r>
            <w:r w:rsidRPr="008010D8">
              <w:rPr>
                <w:b/>
                <w:i/>
                <w:iCs/>
              </w:rPr>
              <w:t>экзамена</w:t>
            </w:r>
          </w:p>
          <w:p w:rsidR="00750D88" w:rsidRPr="008010D8" w:rsidRDefault="00750D88" w:rsidP="00750D88">
            <w:pPr>
              <w:rPr>
                <w:i/>
                <w:iCs/>
              </w:rPr>
            </w:pPr>
          </w:p>
        </w:tc>
        <w:tc>
          <w:tcPr>
            <w:tcW w:w="2272" w:type="dxa"/>
            <w:tcBorders>
              <w:left w:val="single" w:sz="4" w:space="0" w:color="auto"/>
            </w:tcBorders>
            <w:shd w:val="clear" w:color="auto" w:fill="auto"/>
          </w:tcPr>
          <w:p w:rsidR="00750D88" w:rsidRPr="008010D8" w:rsidRDefault="00750D88" w:rsidP="00500A66">
            <w:pPr>
              <w:jc w:val="center"/>
              <w:rPr>
                <w:i/>
                <w:iCs/>
              </w:rPr>
            </w:pPr>
            <w:r w:rsidRPr="008010D8">
              <w:rPr>
                <w:iCs/>
              </w:rPr>
              <w:t>6</w:t>
            </w:r>
          </w:p>
          <w:p w:rsidR="00750D88" w:rsidRPr="008010D8" w:rsidRDefault="00750D88" w:rsidP="00750D88">
            <w:pPr>
              <w:rPr>
                <w:i/>
                <w:iCs/>
              </w:rPr>
            </w:pPr>
          </w:p>
        </w:tc>
      </w:tr>
    </w:tbl>
    <w:p w:rsidR="00750D88" w:rsidRPr="008010D8" w:rsidRDefault="00750D88" w:rsidP="00750D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750D88" w:rsidRPr="008010D8" w:rsidRDefault="00750D88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8C66D6" w:rsidRPr="008010D8" w:rsidSect="00750D88">
          <w:footerReference w:type="even" r:id="rId9"/>
          <w:footerReference w:type="default" r:id="rId10"/>
          <w:pgSz w:w="11906" w:h="16838"/>
          <w:pgMar w:top="1134" w:right="850" w:bottom="1134" w:left="1701" w:header="708" w:footer="708" w:gutter="0"/>
          <w:cols w:space="720"/>
        </w:sectPr>
      </w:pPr>
    </w:p>
    <w:p w:rsidR="003A2CAB" w:rsidRPr="008010D8" w:rsidRDefault="003A2CAB" w:rsidP="003A2CAB">
      <w:pPr>
        <w:rPr>
          <w:b/>
          <w:bCs/>
          <w:i/>
        </w:rPr>
      </w:pPr>
      <w:r w:rsidRPr="008010D8">
        <w:rPr>
          <w:b/>
          <w:i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9830"/>
        <w:gridCol w:w="1339"/>
        <w:gridCol w:w="1950"/>
      </w:tblGrid>
      <w:tr w:rsidR="00BB4115" w:rsidRPr="008010D8" w:rsidTr="00BB4115">
        <w:trPr>
          <w:trHeight w:val="20"/>
        </w:trPr>
        <w:tc>
          <w:tcPr>
            <w:tcW w:w="728" w:type="pct"/>
          </w:tcPr>
          <w:p w:rsidR="003A2CAB" w:rsidRPr="008010D8" w:rsidRDefault="003A2CAB" w:rsidP="00BB4115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Наименование разделов и тем</w:t>
            </w:r>
          </w:p>
        </w:tc>
        <w:tc>
          <w:tcPr>
            <w:tcW w:w="3201" w:type="pct"/>
          </w:tcPr>
          <w:p w:rsidR="00BB4115" w:rsidRPr="008010D8" w:rsidRDefault="00BB4115" w:rsidP="00BB4115">
            <w:pPr>
              <w:rPr>
                <w:b/>
                <w:bCs/>
                <w:i/>
              </w:rPr>
            </w:pPr>
          </w:p>
          <w:p w:rsidR="003A2CAB" w:rsidRPr="008010D8" w:rsidRDefault="003A2CAB" w:rsidP="00BB4115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36" w:type="pct"/>
          </w:tcPr>
          <w:p w:rsidR="003A2CAB" w:rsidRPr="008010D8" w:rsidRDefault="003A2CAB" w:rsidP="00BB4115">
            <w:pPr>
              <w:jc w:val="center"/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Объем часов</w:t>
            </w:r>
          </w:p>
        </w:tc>
        <w:tc>
          <w:tcPr>
            <w:tcW w:w="635" w:type="pct"/>
          </w:tcPr>
          <w:p w:rsidR="003A2CAB" w:rsidRPr="008010D8" w:rsidRDefault="003A2CAB" w:rsidP="00BB4115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Осваиваемые элементы компетенций</w:t>
            </w:r>
          </w:p>
        </w:tc>
      </w:tr>
      <w:tr w:rsidR="00BB4115" w:rsidRPr="008010D8" w:rsidTr="00750D88">
        <w:trPr>
          <w:trHeight w:val="20"/>
        </w:trPr>
        <w:tc>
          <w:tcPr>
            <w:tcW w:w="3929" w:type="pct"/>
            <w:gridSpan w:val="2"/>
          </w:tcPr>
          <w:p w:rsidR="003A2CAB" w:rsidRPr="008010D8" w:rsidRDefault="003A2CAB" w:rsidP="00750D88">
            <w:pPr>
              <w:jc w:val="both"/>
              <w:rPr>
                <w:b/>
                <w:bCs/>
                <w:i/>
              </w:rPr>
            </w:pPr>
            <w:r w:rsidRPr="008010D8">
              <w:rPr>
                <w:b/>
                <w:bCs/>
              </w:rPr>
              <w:t>Раздел 1. Металловедение</w:t>
            </w:r>
          </w:p>
        </w:tc>
        <w:tc>
          <w:tcPr>
            <w:tcW w:w="436" w:type="pct"/>
          </w:tcPr>
          <w:p w:rsidR="003A2CAB" w:rsidRPr="008010D8" w:rsidRDefault="00376061" w:rsidP="00750D88">
            <w:pPr>
              <w:jc w:val="center"/>
              <w:rPr>
                <w:b/>
                <w:bCs/>
              </w:rPr>
            </w:pPr>
            <w:r w:rsidRPr="008010D8">
              <w:rPr>
                <w:b/>
                <w:bCs/>
              </w:rPr>
              <w:t>42</w:t>
            </w:r>
          </w:p>
        </w:tc>
        <w:tc>
          <w:tcPr>
            <w:tcW w:w="635" w:type="pct"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t>Тема 1.1. Строение и свойства машиностроительных материалов</w:t>
            </w:r>
          </w:p>
        </w:tc>
        <w:tc>
          <w:tcPr>
            <w:tcW w:w="3201" w:type="pct"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3B1E92" w:rsidRPr="008010D8" w:rsidRDefault="003B1E92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Классификация металлов. Атомно–кристаллическое строение металлов.</w:t>
            </w:r>
          </w:p>
        </w:tc>
        <w:tc>
          <w:tcPr>
            <w:tcW w:w="436" w:type="pct"/>
          </w:tcPr>
          <w:p w:rsidR="003B1E92" w:rsidRPr="008010D8" w:rsidRDefault="003B1E92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1</w:t>
            </w:r>
          </w:p>
        </w:tc>
        <w:tc>
          <w:tcPr>
            <w:tcW w:w="635" w:type="pct"/>
            <w:vMerge/>
          </w:tcPr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93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3B1E92" w:rsidRPr="008010D8" w:rsidRDefault="003B1E92" w:rsidP="00933BF7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Анизотропность и ее значение в технике. Аллотропические превращения в металлах.</w:t>
            </w:r>
          </w:p>
        </w:tc>
        <w:tc>
          <w:tcPr>
            <w:tcW w:w="436" w:type="pct"/>
          </w:tcPr>
          <w:p w:rsidR="003B1E92" w:rsidRPr="008010D8" w:rsidRDefault="003B1E92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1</w:t>
            </w:r>
          </w:p>
        </w:tc>
        <w:tc>
          <w:tcPr>
            <w:tcW w:w="635" w:type="pct"/>
            <w:vMerge/>
          </w:tcPr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Понятие о сплаве, компоненте. Типы сплавов: механические смеси, твердые растворы, химические соединения.</w:t>
            </w:r>
          </w:p>
        </w:tc>
        <w:tc>
          <w:tcPr>
            <w:tcW w:w="436" w:type="pct"/>
          </w:tcPr>
          <w:p w:rsidR="003B1E92" w:rsidRPr="008010D8" w:rsidRDefault="003B1E92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1</w:t>
            </w:r>
          </w:p>
        </w:tc>
        <w:tc>
          <w:tcPr>
            <w:tcW w:w="635" w:type="pct"/>
            <w:vMerge/>
          </w:tcPr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562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Плавление и кристаллизация металлов и сплавов.</w:t>
            </w:r>
          </w:p>
          <w:p w:rsidR="003B1E92" w:rsidRPr="008010D8" w:rsidRDefault="003B1E92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Зависимость свойств сплавов от их состава и строения.</w:t>
            </w:r>
          </w:p>
        </w:tc>
        <w:tc>
          <w:tcPr>
            <w:tcW w:w="436" w:type="pct"/>
          </w:tcPr>
          <w:p w:rsidR="003B1E92" w:rsidRPr="008010D8" w:rsidRDefault="003B1E92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1</w:t>
            </w:r>
          </w:p>
        </w:tc>
        <w:tc>
          <w:tcPr>
            <w:tcW w:w="635" w:type="pct"/>
            <w:vMerge/>
          </w:tcPr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Типы диаграмм состояния.</w:t>
            </w:r>
          </w:p>
        </w:tc>
        <w:tc>
          <w:tcPr>
            <w:tcW w:w="436" w:type="pct"/>
          </w:tcPr>
          <w:p w:rsidR="003B1E92" w:rsidRPr="008010D8" w:rsidRDefault="00AC6CCE" w:rsidP="00750D8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562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Физические, химические свойства металлов.</w:t>
            </w:r>
          </w:p>
          <w:p w:rsidR="003B1E92" w:rsidRPr="008010D8" w:rsidRDefault="003B1E92" w:rsidP="00933BF7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Механические, технологические свойства металлов.</w:t>
            </w:r>
          </w:p>
        </w:tc>
        <w:tc>
          <w:tcPr>
            <w:tcW w:w="436" w:type="pct"/>
          </w:tcPr>
          <w:p w:rsidR="003B1E92" w:rsidRPr="008010D8" w:rsidRDefault="00AC6CCE" w:rsidP="00750D8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3B1E92" w:rsidRPr="008010D8" w:rsidRDefault="003B1E92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B1E92" w:rsidRPr="008010D8" w:rsidRDefault="003B1E92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 xml:space="preserve">В том числе лабораторных работ </w:t>
            </w:r>
          </w:p>
        </w:tc>
        <w:tc>
          <w:tcPr>
            <w:tcW w:w="436" w:type="pct"/>
          </w:tcPr>
          <w:p w:rsidR="003B1E92" w:rsidRPr="008010D8" w:rsidRDefault="003B1E92" w:rsidP="00750D88">
            <w:pPr>
              <w:jc w:val="center"/>
              <w:rPr>
                <w:i/>
                <w:u w:val="single"/>
              </w:rPr>
            </w:pPr>
          </w:p>
        </w:tc>
        <w:tc>
          <w:tcPr>
            <w:tcW w:w="635" w:type="pct"/>
            <w:vMerge/>
          </w:tcPr>
          <w:p w:rsidR="003B1E92" w:rsidRPr="008010D8" w:rsidRDefault="003B1E92" w:rsidP="00750D88"/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B1E92" w:rsidRPr="008010D8" w:rsidRDefault="003B1E92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  <w:tcBorders>
              <w:bottom w:val="single" w:sz="4" w:space="0" w:color="auto"/>
            </w:tcBorders>
          </w:tcPr>
          <w:p w:rsidR="003B1E92" w:rsidRPr="008010D8" w:rsidRDefault="003B1E92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t>Методы оценки свойств машиностроительных материалов: определение твердости металлов: по Бринеллю, по Роквеллу, по Виккерсу.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3B1E92" w:rsidRPr="008010D8" w:rsidRDefault="003B1E92" w:rsidP="00750D88">
            <w:pPr>
              <w:jc w:val="center"/>
            </w:pPr>
            <w:r w:rsidRPr="008010D8">
              <w:t>4</w:t>
            </w:r>
          </w:p>
        </w:tc>
        <w:tc>
          <w:tcPr>
            <w:tcW w:w="635" w:type="pct"/>
            <w:vMerge/>
          </w:tcPr>
          <w:p w:rsidR="003B1E92" w:rsidRPr="008010D8" w:rsidRDefault="003B1E92" w:rsidP="00750D88"/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E61CE3" w:rsidRPr="008010D8" w:rsidRDefault="00E61CE3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Тема 1.2. Сплавы железа с углеродом</w:t>
            </w:r>
            <w:r w:rsidRPr="008010D8">
              <w:rPr>
                <w:b/>
                <w:bCs/>
                <w:i/>
              </w:rPr>
              <w:t>.</w:t>
            </w:r>
          </w:p>
        </w:tc>
        <w:tc>
          <w:tcPr>
            <w:tcW w:w="3201" w:type="pct"/>
          </w:tcPr>
          <w:p w:rsidR="00E61CE3" w:rsidRPr="008010D8" w:rsidRDefault="00E61CE3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E61CE3" w:rsidRPr="008010D8" w:rsidRDefault="00E61CE3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E61CE3" w:rsidRPr="008010D8" w:rsidRDefault="00E61CE3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E61CE3" w:rsidRPr="008010D8" w:rsidRDefault="00E61CE3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E61CE3" w:rsidRPr="008010D8" w:rsidRDefault="00E61CE3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E61CE3" w:rsidRPr="008010D8" w:rsidRDefault="00E61CE3" w:rsidP="00750D88">
            <w:pPr>
              <w:rPr>
                <w:bCs/>
              </w:rPr>
            </w:pPr>
          </w:p>
        </w:tc>
        <w:tc>
          <w:tcPr>
            <w:tcW w:w="3201" w:type="pct"/>
          </w:tcPr>
          <w:p w:rsidR="00E61CE3" w:rsidRPr="008010D8" w:rsidRDefault="00E61CE3" w:rsidP="00C3624C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 </w:t>
            </w:r>
            <w:r w:rsidRPr="008010D8">
              <w:rPr>
                <w:bCs/>
              </w:rPr>
              <w:t>Структурные составляющие железоуглеродистых сплавов.</w:t>
            </w:r>
          </w:p>
        </w:tc>
        <w:tc>
          <w:tcPr>
            <w:tcW w:w="436" w:type="pct"/>
          </w:tcPr>
          <w:p w:rsidR="00E61CE3" w:rsidRPr="008010D8" w:rsidRDefault="00E61CE3" w:rsidP="00750D88">
            <w:pPr>
              <w:jc w:val="center"/>
            </w:pPr>
            <w:r w:rsidRPr="008010D8">
              <w:t>2</w:t>
            </w:r>
          </w:p>
        </w:tc>
        <w:tc>
          <w:tcPr>
            <w:tcW w:w="635" w:type="pct"/>
            <w:vMerge/>
          </w:tcPr>
          <w:p w:rsidR="00E61CE3" w:rsidRPr="008010D8" w:rsidRDefault="00E61CE3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E61CE3" w:rsidRPr="008010D8" w:rsidRDefault="00E61CE3" w:rsidP="00750D88">
            <w:pPr>
              <w:rPr>
                <w:bCs/>
              </w:rPr>
            </w:pPr>
          </w:p>
        </w:tc>
        <w:tc>
          <w:tcPr>
            <w:tcW w:w="3201" w:type="pct"/>
          </w:tcPr>
          <w:p w:rsidR="00E61CE3" w:rsidRPr="008010D8" w:rsidRDefault="00E61CE3" w:rsidP="00C3624C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Виды чугунов, их классификация, маркировка и область применения.</w:t>
            </w:r>
          </w:p>
        </w:tc>
        <w:tc>
          <w:tcPr>
            <w:tcW w:w="436" w:type="pct"/>
          </w:tcPr>
          <w:p w:rsidR="00E61CE3" w:rsidRPr="008010D8" w:rsidRDefault="00AC6CCE" w:rsidP="00750D88">
            <w:pPr>
              <w:jc w:val="center"/>
            </w:pPr>
            <w:r>
              <w:t>4</w:t>
            </w:r>
          </w:p>
        </w:tc>
        <w:tc>
          <w:tcPr>
            <w:tcW w:w="635" w:type="pct"/>
            <w:vMerge/>
          </w:tcPr>
          <w:p w:rsidR="00E61CE3" w:rsidRPr="008010D8" w:rsidRDefault="00E61CE3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E61CE3" w:rsidRPr="008010D8" w:rsidRDefault="00E61CE3" w:rsidP="00750D88">
            <w:pPr>
              <w:rPr>
                <w:bCs/>
              </w:rPr>
            </w:pPr>
          </w:p>
        </w:tc>
        <w:tc>
          <w:tcPr>
            <w:tcW w:w="3201" w:type="pct"/>
          </w:tcPr>
          <w:p w:rsidR="00E61CE3" w:rsidRPr="008010D8" w:rsidRDefault="00E61CE3" w:rsidP="00C3624C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Углеродистые стали и их свойства. Классификация, маркировка и область применения углеродистых сталей.</w:t>
            </w:r>
          </w:p>
        </w:tc>
        <w:tc>
          <w:tcPr>
            <w:tcW w:w="436" w:type="pct"/>
          </w:tcPr>
          <w:p w:rsidR="00E61CE3" w:rsidRPr="008010D8" w:rsidRDefault="00E61CE3" w:rsidP="00750D88">
            <w:pPr>
              <w:jc w:val="center"/>
            </w:pPr>
            <w:r w:rsidRPr="008010D8">
              <w:t>2</w:t>
            </w:r>
          </w:p>
        </w:tc>
        <w:tc>
          <w:tcPr>
            <w:tcW w:w="635" w:type="pct"/>
            <w:vMerge/>
          </w:tcPr>
          <w:p w:rsidR="00E61CE3" w:rsidRPr="008010D8" w:rsidRDefault="00E61CE3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E61CE3" w:rsidRPr="008010D8" w:rsidRDefault="00E61CE3" w:rsidP="00750D88">
            <w:pPr>
              <w:rPr>
                <w:bCs/>
              </w:rPr>
            </w:pPr>
          </w:p>
        </w:tc>
        <w:tc>
          <w:tcPr>
            <w:tcW w:w="3201" w:type="pct"/>
          </w:tcPr>
          <w:p w:rsidR="00E61CE3" w:rsidRPr="008010D8" w:rsidRDefault="00E61CE3" w:rsidP="00750D88">
            <w:pPr>
              <w:rPr>
                <w:bCs/>
              </w:rPr>
            </w:pPr>
            <w:r w:rsidRPr="008010D8">
              <w:rPr>
                <w:bCs/>
              </w:rPr>
              <w:t xml:space="preserve">Легированные стали. </w:t>
            </w:r>
          </w:p>
          <w:p w:rsidR="00E61CE3" w:rsidRPr="008010D8" w:rsidRDefault="00E61CE3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Классификация, маркировка и область применения легированных сталей.</w:t>
            </w:r>
          </w:p>
        </w:tc>
        <w:tc>
          <w:tcPr>
            <w:tcW w:w="436" w:type="pct"/>
          </w:tcPr>
          <w:p w:rsidR="00E61CE3" w:rsidRPr="008010D8" w:rsidRDefault="00E61CE3" w:rsidP="00750D88">
            <w:pPr>
              <w:jc w:val="center"/>
            </w:pPr>
            <w:r w:rsidRPr="008010D8">
              <w:t>2</w:t>
            </w:r>
          </w:p>
        </w:tc>
        <w:tc>
          <w:tcPr>
            <w:tcW w:w="635" w:type="pct"/>
            <w:vMerge/>
          </w:tcPr>
          <w:p w:rsidR="00E61CE3" w:rsidRPr="008010D8" w:rsidRDefault="00E61CE3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E61CE3" w:rsidRPr="008010D8" w:rsidRDefault="00E61CE3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E61CE3" w:rsidRPr="008010D8" w:rsidRDefault="00E61CE3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 xml:space="preserve">В том числе практических занятий </w:t>
            </w:r>
          </w:p>
        </w:tc>
        <w:tc>
          <w:tcPr>
            <w:tcW w:w="436" w:type="pct"/>
          </w:tcPr>
          <w:p w:rsidR="00E61CE3" w:rsidRPr="008010D8" w:rsidRDefault="00E61CE3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/>
          </w:tcPr>
          <w:p w:rsidR="00E61CE3" w:rsidRPr="008010D8" w:rsidRDefault="00E61CE3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E61CE3" w:rsidRPr="008010D8" w:rsidRDefault="00E61CE3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E61CE3" w:rsidRPr="008010D8" w:rsidRDefault="00E61CE3" w:rsidP="00C362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  <w:r w:rsidRPr="008010D8">
              <w:rPr>
                <w:bCs/>
              </w:rPr>
              <w:t>Исследование структуры железоуглеродистых сплавов, находящихся в равновесном состоянии.</w:t>
            </w:r>
          </w:p>
        </w:tc>
        <w:tc>
          <w:tcPr>
            <w:tcW w:w="436" w:type="pct"/>
          </w:tcPr>
          <w:p w:rsidR="00E61CE3" w:rsidRPr="008010D8" w:rsidRDefault="00E61CE3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E61CE3" w:rsidRPr="008010D8" w:rsidRDefault="00E61CE3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E61CE3" w:rsidRPr="008010D8" w:rsidRDefault="00E61CE3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  <w:tcBorders>
              <w:bottom w:val="single" w:sz="4" w:space="0" w:color="auto"/>
            </w:tcBorders>
          </w:tcPr>
          <w:p w:rsidR="00E61CE3" w:rsidRPr="008010D8" w:rsidRDefault="00E61CE3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010D8">
              <w:rPr>
                <w:bCs/>
              </w:rPr>
              <w:t>Расшифровка различных марок сталей и чугунов.</w:t>
            </w:r>
          </w:p>
          <w:p w:rsidR="00E61CE3" w:rsidRPr="008010D8" w:rsidRDefault="00E61CE3" w:rsidP="00750D88">
            <w:pPr>
              <w:rPr>
                <w:b/>
                <w:i/>
              </w:rPr>
            </w:pPr>
            <w:r w:rsidRPr="008010D8">
              <w:rPr>
                <w:bCs/>
              </w:rPr>
              <w:t>Выбор марок сталей на основе анализа из свойств для изготовления деталей машин.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E61CE3" w:rsidRPr="008010D8" w:rsidRDefault="00E61CE3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E61CE3" w:rsidRPr="008010D8" w:rsidRDefault="00E61CE3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4B318F" w:rsidRPr="008010D8" w:rsidRDefault="004B318F" w:rsidP="006538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t xml:space="preserve">Тема 1.3 </w:t>
            </w:r>
            <w:r w:rsidR="0065387D" w:rsidRPr="008010D8">
              <w:rPr>
                <w:bCs/>
              </w:rPr>
              <w:t>Термическая о</w:t>
            </w:r>
            <w:r w:rsidRPr="008010D8">
              <w:rPr>
                <w:bCs/>
              </w:rPr>
              <w:t>бработка деталей из основных материалов</w:t>
            </w:r>
          </w:p>
        </w:tc>
        <w:tc>
          <w:tcPr>
            <w:tcW w:w="3201" w:type="pct"/>
          </w:tcPr>
          <w:p w:rsidR="004B318F" w:rsidRPr="008010D8" w:rsidRDefault="004B318F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4B318F" w:rsidRPr="008010D8" w:rsidRDefault="004B318F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4B318F" w:rsidRPr="008010D8" w:rsidRDefault="004B318F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4B318F" w:rsidRPr="008010D8" w:rsidRDefault="004B318F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4B318F" w:rsidRPr="008010D8" w:rsidRDefault="004B318F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4B318F" w:rsidRPr="008010D8" w:rsidRDefault="004B318F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4B318F" w:rsidRPr="008010D8" w:rsidRDefault="004B318F" w:rsidP="00C3624C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Способы обработки материалов. Основы термической обработки металлов. Классификация видов термической обработки металлов. Превращения при нагревании и охлаждении стали.</w:t>
            </w:r>
          </w:p>
        </w:tc>
        <w:tc>
          <w:tcPr>
            <w:tcW w:w="436" w:type="pct"/>
          </w:tcPr>
          <w:p w:rsidR="004B318F" w:rsidRPr="008010D8" w:rsidRDefault="00AC6CCE" w:rsidP="00750D88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35" w:type="pct"/>
            <w:vMerge/>
          </w:tcPr>
          <w:p w:rsidR="004B318F" w:rsidRPr="008010D8" w:rsidRDefault="004B318F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4B318F" w:rsidRPr="008010D8" w:rsidRDefault="004B318F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4B318F" w:rsidRPr="008010D8" w:rsidRDefault="004B318F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Химико-термическая обработка металлов: цементация, азотирование,  цианирование и хромирование.</w:t>
            </w:r>
          </w:p>
        </w:tc>
        <w:tc>
          <w:tcPr>
            <w:tcW w:w="436" w:type="pct"/>
          </w:tcPr>
          <w:p w:rsidR="004B318F" w:rsidRPr="008010D8" w:rsidRDefault="004B318F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4B318F" w:rsidRPr="008010D8" w:rsidRDefault="004B318F" w:rsidP="00750D88">
            <w:pPr>
              <w:pStyle w:val="afb"/>
              <w:ind w:left="0"/>
              <w:rPr>
                <w:bCs/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4B318F" w:rsidRPr="008010D8" w:rsidRDefault="004B318F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4B318F" w:rsidRPr="008010D8" w:rsidRDefault="004B318F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>В том числе лабораторных работ</w:t>
            </w:r>
          </w:p>
        </w:tc>
        <w:tc>
          <w:tcPr>
            <w:tcW w:w="436" w:type="pct"/>
          </w:tcPr>
          <w:p w:rsidR="004B318F" w:rsidRPr="008010D8" w:rsidRDefault="004B318F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/>
          </w:tcPr>
          <w:p w:rsidR="004B318F" w:rsidRPr="008010D8" w:rsidRDefault="004B318F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4B318F" w:rsidRPr="008010D8" w:rsidRDefault="004B318F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4B318F" w:rsidRPr="008010D8" w:rsidRDefault="004B318F" w:rsidP="00C3624C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Термическая обработка углеродистой стали. Закалка и отпуск стали.</w:t>
            </w:r>
          </w:p>
        </w:tc>
        <w:tc>
          <w:tcPr>
            <w:tcW w:w="436" w:type="pct"/>
          </w:tcPr>
          <w:p w:rsidR="004B318F" w:rsidRPr="008010D8" w:rsidRDefault="004B318F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4B318F" w:rsidRPr="008010D8" w:rsidRDefault="004B318F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4B318F" w:rsidRPr="008010D8" w:rsidRDefault="004B318F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  <w:tcBorders>
              <w:bottom w:val="single" w:sz="4" w:space="0" w:color="auto"/>
            </w:tcBorders>
          </w:tcPr>
          <w:p w:rsidR="004B318F" w:rsidRPr="008010D8" w:rsidRDefault="004B318F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>Химико-термическая обработка легированной стали.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4B318F" w:rsidRPr="008010D8" w:rsidRDefault="004B318F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4B318F" w:rsidRPr="008010D8" w:rsidRDefault="004B318F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3A2CAB" w:rsidRPr="008010D8" w:rsidRDefault="003A2CAB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t>Тема 1.4 Цветные металлы и сплавы</w:t>
            </w:r>
          </w:p>
          <w:p w:rsidR="003A2CAB" w:rsidRPr="008010D8" w:rsidRDefault="003A2CAB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13621C" w:rsidRPr="008010D8" w:rsidRDefault="0013621C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13621C" w:rsidRPr="008010D8" w:rsidRDefault="0013621C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Сплавы цветных металлов: сплавы на медной основе, сплавы на основе алюминия и титана.</w:t>
            </w:r>
          </w:p>
        </w:tc>
        <w:tc>
          <w:tcPr>
            <w:tcW w:w="436" w:type="pct"/>
          </w:tcPr>
          <w:p w:rsidR="0013621C" w:rsidRPr="008010D8" w:rsidRDefault="0013621C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13621C" w:rsidRPr="008010D8" w:rsidRDefault="0013621C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Маркировка, свойства и применение.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1</w:t>
            </w: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pStyle w:val="afb"/>
              <w:ind w:left="0"/>
              <w:rPr>
                <w:bCs/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 xml:space="preserve">В том числе практических занятий 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jc w:val="both"/>
              <w:rPr>
                <w:b/>
                <w:bCs/>
              </w:rPr>
            </w:pPr>
            <w:r w:rsidRPr="008010D8">
              <w:rPr>
                <w:bCs/>
              </w:rPr>
              <w:t>Изучение микроструктур цветных металлов и сплавов на их основе.</w:t>
            </w:r>
          </w:p>
          <w:p w:rsidR="003A2CAB" w:rsidRPr="008010D8" w:rsidRDefault="003A2CAB" w:rsidP="00750D88">
            <w:pPr>
              <w:jc w:val="both"/>
              <w:rPr>
                <w:b/>
                <w:bCs/>
              </w:rPr>
            </w:pPr>
            <w:r w:rsidRPr="008010D8">
              <w:rPr>
                <w:bCs/>
              </w:rPr>
              <w:t>Расшифровка различных марок сплавов цветных металлов.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3A2CAB" w:rsidRPr="008010D8" w:rsidRDefault="003A2CAB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CC19D1" w:rsidP="00750D88">
            <w:pPr>
              <w:rPr>
                <w:b/>
                <w:bCs/>
              </w:rPr>
            </w:pPr>
            <w:r w:rsidRPr="008010D8">
              <w:rPr>
                <w:b/>
                <w:bCs/>
              </w:rPr>
              <w:t>Контрольная работа по разделу</w:t>
            </w:r>
            <w:r w:rsidR="003A2CAB" w:rsidRPr="008010D8">
              <w:rPr>
                <w:b/>
                <w:bCs/>
              </w:rPr>
              <w:t xml:space="preserve"> Металловедение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1</w:t>
            </w:r>
          </w:p>
        </w:tc>
        <w:tc>
          <w:tcPr>
            <w:tcW w:w="635" w:type="pct"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750D88">
        <w:trPr>
          <w:trHeight w:val="20"/>
        </w:trPr>
        <w:tc>
          <w:tcPr>
            <w:tcW w:w="3929" w:type="pct"/>
            <w:gridSpan w:val="2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</w:rPr>
              <w:t>Раздел 2. Неметаллические материалы</w:t>
            </w:r>
          </w:p>
        </w:tc>
        <w:tc>
          <w:tcPr>
            <w:tcW w:w="436" w:type="pct"/>
          </w:tcPr>
          <w:p w:rsidR="003A2CAB" w:rsidRPr="008010D8" w:rsidRDefault="003577CE" w:rsidP="00750D88">
            <w:pPr>
              <w:ind w:left="34"/>
              <w:jc w:val="center"/>
              <w:rPr>
                <w:b/>
                <w:bCs/>
              </w:rPr>
            </w:pPr>
            <w:r w:rsidRPr="008010D8">
              <w:rPr>
                <w:b/>
                <w:bCs/>
              </w:rPr>
              <w:t>3</w:t>
            </w:r>
            <w:r w:rsidR="00AC6CCE">
              <w:rPr>
                <w:b/>
                <w:bCs/>
              </w:rPr>
              <w:t>8</w:t>
            </w:r>
          </w:p>
        </w:tc>
        <w:tc>
          <w:tcPr>
            <w:tcW w:w="635" w:type="pct"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Тема 2.1. Пластмассы, антифрикционные, композитные материалы.</w:t>
            </w: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76061" w:rsidRPr="008010D8" w:rsidRDefault="00376061" w:rsidP="00750D88">
            <w:pPr>
              <w:rPr>
                <w:bCs/>
              </w:rPr>
            </w:pPr>
          </w:p>
        </w:tc>
        <w:tc>
          <w:tcPr>
            <w:tcW w:w="3201" w:type="pct"/>
          </w:tcPr>
          <w:p w:rsidR="00376061" w:rsidRPr="008010D8" w:rsidRDefault="00376061" w:rsidP="00376061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Виды пластмасс: термореактивные и термопластичные пластмассы. Способы переработки пластмасс и их области применения в автомобилестроении и ремонтном производстве.</w:t>
            </w:r>
          </w:p>
        </w:tc>
        <w:tc>
          <w:tcPr>
            <w:tcW w:w="436" w:type="pct"/>
          </w:tcPr>
          <w:p w:rsidR="00376061" w:rsidRPr="008010D8" w:rsidRDefault="00376061" w:rsidP="00750D88">
            <w:pPr>
              <w:jc w:val="center"/>
            </w:pPr>
            <w:r w:rsidRPr="008010D8">
              <w:t>2</w:t>
            </w:r>
          </w:p>
        </w:tc>
        <w:tc>
          <w:tcPr>
            <w:tcW w:w="635" w:type="pct"/>
            <w:vMerge/>
          </w:tcPr>
          <w:p w:rsidR="00376061" w:rsidRPr="008010D8" w:rsidRDefault="00376061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>Характеристика и область применения антифрикционных материалов.</w:t>
            </w:r>
          </w:p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Композитные материалы. Применение, область применения</w:t>
            </w:r>
          </w:p>
        </w:tc>
        <w:tc>
          <w:tcPr>
            <w:tcW w:w="436" w:type="pct"/>
          </w:tcPr>
          <w:p w:rsidR="003A2CAB" w:rsidRPr="008010D8" w:rsidRDefault="00376061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pStyle w:val="afb"/>
              <w:ind w:left="0"/>
              <w:rPr>
                <w:bCs/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 xml:space="preserve">В том числе практических занятий 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  <w:u w:val="single"/>
              </w:rPr>
            </w:pP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 xml:space="preserve"> Определение видов пластмасс и их ремонтопригодности.</w:t>
            </w:r>
          </w:p>
          <w:p w:rsidR="003A2CAB" w:rsidRPr="008010D8" w:rsidRDefault="003A2CAB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>Определение строения и свойств композитных материалов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3A2CAB" w:rsidRPr="008010D8" w:rsidRDefault="003A2CAB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65387D" w:rsidRPr="008010D8" w:rsidRDefault="0065387D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t>Тема 2.2. Автомобильные эксплуатационные материалы</w:t>
            </w:r>
          </w:p>
        </w:tc>
        <w:tc>
          <w:tcPr>
            <w:tcW w:w="3201" w:type="pct"/>
          </w:tcPr>
          <w:p w:rsidR="0065387D" w:rsidRPr="008010D8" w:rsidRDefault="0065387D" w:rsidP="00A2590C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  <w:p w:rsidR="0065387D" w:rsidRPr="008010D8" w:rsidRDefault="0065387D" w:rsidP="00750D88"/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65387D" w:rsidRPr="008010D8" w:rsidRDefault="0065387D" w:rsidP="00A2590C">
            <w:pPr>
              <w:jc w:val="both"/>
              <w:rPr>
                <w:bCs/>
              </w:rPr>
            </w:pPr>
            <w:r w:rsidRPr="008010D8">
              <w:rPr>
                <w:bCs/>
              </w:rPr>
              <w:t>Автомобильные бензины и дизельные топлива.</w:t>
            </w:r>
          </w:p>
          <w:p w:rsidR="0065387D" w:rsidRPr="008010D8" w:rsidRDefault="0065387D" w:rsidP="00A2590C">
            <w:pPr>
              <w:jc w:val="both"/>
              <w:rPr>
                <w:b/>
                <w:bCs/>
              </w:rPr>
            </w:pPr>
            <w:r w:rsidRPr="008010D8">
              <w:rPr>
                <w:bCs/>
              </w:rPr>
              <w:t>Характеристика и классификация автомобильных топлив.</w:t>
            </w:r>
          </w:p>
        </w:tc>
        <w:tc>
          <w:tcPr>
            <w:tcW w:w="436" w:type="pct"/>
          </w:tcPr>
          <w:p w:rsidR="0065387D" w:rsidRPr="008010D8" w:rsidRDefault="00AC6CCE" w:rsidP="00750D88">
            <w:pPr>
              <w:jc w:val="center"/>
            </w:pPr>
            <w:r>
              <w:t>4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65387D" w:rsidRPr="008010D8" w:rsidRDefault="0065387D" w:rsidP="00A2590C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 xml:space="preserve">Автомобильные масла. Классификация и применение автомобильных масел. 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65387D" w:rsidRPr="008010D8" w:rsidRDefault="0065387D" w:rsidP="00A2590C">
            <w:pPr>
              <w:jc w:val="both"/>
              <w:rPr>
                <w:bCs/>
              </w:rPr>
            </w:pPr>
            <w:r w:rsidRPr="008010D8">
              <w:rPr>
                <w:bCs/>
              </w:rPr>
              <w:t xml:space="preserve">Автомобильные специальные жидкости. </w:t>
            </w:r>
          </w:p>
          <w:p w:rsidR="0065387D" w:rsidRPr="008010D8" w:rsidRDefault="0065387D" w:rsidP="00A2590C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Классификация и применение специальных жидкостей.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65387D" w:rsidRPr="008010D8" w:rsidRDefault="0065387D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>В том числе практических занятий и лабораторных работ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1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65387D" w:rsidRPr="008010D8" w:rsidRDefault="0065387D" w:rsidP="00A2590C">
            <w:pPr>
              <w:jc w:val="both"/>
              <w:rPr>
                <w:bCs/>
              </w:rPr>
            </w:pPr>
            <w:r w:rsidRPr="008010D8">
              <w:rPr>
                <w:b/>
                <w:bCs/>
              </w:rPr>
              <w:t>Лабораторная работа</w:t>
            </w:r>
            <w:r w:rsidRPr="008010D8">
              <w:rPr>
                <w:bCs/>
              </w:rPr>
              <w:t xml:space="preserve"> Определение качества бензина.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65387D" w:rsidRPr="008010D8" w:rsidRDefault="0065387D" w:rsidP="00A2590C">
            <w:pPr>
              <w:jc w:val="both"/>
              <w:rPr>
                <w:b/>
                <w:bCs/>
                <w:i/>
              </w:rPr>
            </w:pPr>
            <w:r w:rsidRPr="008010D8">
              <w:rPr>
                <w:b/>
                <w:bCs/>
              </w:rPr>
              <w:t>Лабораторная работа</w:t>
            </w:r>
            <w:r w:rsidRPr="008010D8">
              <w:rPr>
                <w:bCs/>
              </w:rPr>
              <w:t xml:space="preserve"> Определение качества дизельного топлива.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  <w:tcBorders>
              <w:bottom w:val="single" w:sz="4" w:space="0" w:color="auto"/>
            </w:tcBorders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</w:rPr>
              <w:t>Лабораторная работа</w:t>
            </w:r>
            <w:r w:rsidRPr="008010D8">
              <w:rPr>
                <w:bCs/>
              </w:rPr>
              <w:t xml:space="preserve"> Определение качества пластичной смазки.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65387D" w:rsidRPr="008010D8" w:rsidRDefault="0065387D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3A2CAB" w:rsidRPr="008010D8" w:rsidRDefault="003A2CAB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t xml:space="preserve">Тема 2.3 Обивочные, прокладочные, уплотнительные и электроизоляционные материалы </w:t>
            </w: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tcBorders>
              <w:bottom w:val="nil"/>
            </w:tcBorders>
          </w:tcPr>
          <w:p w:rsidR="003A2CAB" w:rsidRPr="008010D8" w:rsidRDefault="003A2CAB" w:rsidP="00750D88"/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A2590C" w:rsidRPr="008010D8" w:rsidRDefault="00A2590C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A2590C" w:rsidRPr="008010D8" w:rsidRDefault="00A2590C" w:rsidP="00A2590C">
            <w:pPr>
              <w:jc w:val="both"/>
            </w:pPr>
            <w:r w:rsidRPr="008010D8">
              <w:t>Назначение и область применения обивочных материалов. Классификация обивочных материалов.</w:t>
            </w:r>
          </w:p>
          <w:p w:rsidR="00A2590C" w:rsidRPr="008010D8" w:rsidRDefault="00A2590C" w:rsidP="00A2590C">
            <w:pPr>
              <w:jc w:val="both"/>
              <w:rPr>
                <w:b/>
                <w:bCs/>
                <w:i/>
              </w:rPr>
            </w:pPr>
            <w:r w:rsidRPr="008010D8">
              <w:t>Назначение и область применения прокладочных и уплотнительных материалов. Классификация прокладочных и уплотнительных материалов.</w:t>
            </w:r>
          </w:p>
        </w:tc>
        <w:tc>
          <w:tcPr>
            <w:tcW w:w="436" w:type="pct"/>
          </w:tcPr>
          <w:p w:rsidR="00A2590C" w:rsidRPr="008010D8" w:rsidRDefault="00A2590C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 w:val="restart"/>
          </w:tcPr>
          <w:p w:rsidR="00A2590C" w:rsidRPr="008010D8" w:rsidRDefault="00A2590C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A2590C" w:rsidRPr="008010D8" w:rsidRDefault="00A2590C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A2590C" w:rsidRPr="008010D8" w:rsidRDefault="00A2590C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  <w:p w:rsidR="00A2590C" w:rsidRPr="008010D8" w:rsidRDefault="00A2590C" w:rsidP="00750D88"/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A2590C" w:rsidRPr="008010D8" w:rsidRDefault="00A2590C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A2590C" w:rsidRPr="008010D8" w:rsidRDefault="00A2590C" w:rsidP="00750D88">
            <w:pPr>
              <w:rPr>
                <w:b/>
                <w:bCs/>
                <w:i/>
              </w:rPr>
            </w:pPr>
            <w:r w:rsidRPr="008010D8">
              <w:t xml:space="preserve">Назначение и область применения электроизоляционных материалов. Классификация </w:t>
            </w:r>
            <w:r w:rsidRPr="008010D8">
              <w:lastRenderedPageBreak/>
              <w:t>электроизоляционных материалов</w:t>
            </w:r>
            <w:r w:rsidR="00CC19D1" w:rsidRPr="008010D8">
              <w:t>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A2590C" w:rsidRPr="008010D8" w:rsidRDefault="00A2590C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lastRenderedPageBreak/>
              <w:t>2</w:t>
            </w:r>
          </w:p>
        </w:tc>
        <w:tc>
          <w:tcPr>
            <w:tcW w:w="635" w:type="pct"/>
            <w:vMerge/>
          </w:tcPr>
          <w:p w:rsidR="00A2590C" w:rsidRPr="008010D8" w:rsidRDefault="00A2590C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74"/>
        </w:trPr>
        <w:tc>
          <w:tcPr>
            <w:tcW w:w="728" w:type="pct"/>
            <w:vMerge w:val="restart"/>
          </w:tcPr>
          <w:p w:rsidR="0065387D" w:rsidRPr="008010D8" w:rsidRDefault="0065387D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lastRenderedPageBreak/>
              <w:t>Тема 2.4. Резиновые материалы</w:t>
            </w:r>
          </w:p>
        </w:tc>
        <w:tc>
          <w:tcPr>
            <w:tcW w:w="3201" w:type="pct"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  <w:p w:rsidR="0065387D" w:rsidRPr="008010D8" w:rsidRDefault="0065387D" w:rsidP="00750D88"/>
        </w:tc>
      </w:tr>
      <w:tr w:rsidR="00BB4115" w:rsidRPr="008010D8" w:rsidTr="00BB4115">
        <w:trPr>
          <w:trHeight w:val="274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3201" w:type="pct"/>
          </w:tcPr>
          <w:p w:rsidR="0065387D" w:rsidRPr="008010D8" w:rsidRDefault="0065387D" w:rsidP="003577CE">
            <w:pPr>
              <w:jc w:val="both"/>
              <w:rPr>
                <w:bCs/>
              </w:rPr>
            </w:pPr>
            <w:r w:rsidRPr="008010D8">
              <w:rPr>
                <w:bCs/>
              </w:rPr>
              <w:t>Каучук строение, свойства, область применения.</w:t>
            </w:r>
          </w:p>
          <w:p w:rsidR="0065387D" w:rsidRPr="008010D8" w:rsidRDefault="0065387D" w:rsidP="003577CE">
            <w:pPr>
              <w:jc w:val="both"/>
              <w:rPr>
                <w:b/>
                <w:bCs/>
                <w:i/>
              </w:rPr>
            </w:pPr>
            <w:r w:rsidRPr="008010D8">
              <w:rPr>
                <w:bCs/>
              </w:rPr>
              <w:t>Свойства резины, основные компоненты резины. Физико-механические свойства резины. Изменение свойств резины в процессе старения, от температуры, от контакта с жидкостями.</w:t>
            </w:r>
          </w:p>
        </w:tc>
        <w:tc>
          <w:tcPr>
            <w:tcW w:w="436" w:type="pct"/>
          </w:tcPr>
          <w:p w:rsidR="0065387D" w:rsidRPr="008010D8" w:rsidRDefault="00AC6CCE" w:rsidP="00750D88">
            <w:pPr>
              <w:jc w:val="center"/>
            </w:pPr>
            <w:r>
              <w:t>4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pStyle w:val="afb"/>
              <w:ind w:left="0"/>
              <w:rPr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584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Организация экономного использования автомобильных шин. Увеличение срока службы шин за счет своевременного и качественного ремонта.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65387D" w:rsidRPr="008010D8" w:rsidRDefault="0065387D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 xml:space="preserve">В том числе практических занятий </w:t>
            </w:r>
          </w:p>
        </w:tc>
        <w:tc>
          <w:tcPr>
            <w:tcW w:w="436" w:type="pct"/>
          </w:tcPr>
          <w:p w:rsidR="0065387D" w:rsidRPr="008010D8" w:rsidRDefault="0065387D" w:rsidP="00750D88">
            <w:pPr>
              <w:jc w:val="center"/>
              <w:rPr>
                <w:bCs/>
                <w:u w:val="single"/>
              </w:rPr>
            </w:pP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65387D" w:rsidRPr="008010D8" w:rsidRDefault="0065387D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  <w:tcBorders>
              <w:bottom w:val="single" w:sz="4" w:space="0" w:color="auto"/>
            </w:tcBorders>
          </w:tcPr>
          <w:p w:rsidR="0065387D" w:rsidRPr="008010D8" w:rsidRDefault="0065387D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>Устройство автомобильных шин.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65387D" w:rsidRPr="008010D8" w:rsidRDefault="0065387D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4</w:t>
            </w:r>
          </w:p>
        </w:tc>
        <w:tc>
          <w:tcPr>
            <w:tcW w:w="635" w:type="pct"/>
            <w:vMerge/>
          </w:tcPr>
          <w:p w:rsidR="0065387D" w:rsidRPr="008010D8" w:rsidRDefault="0065387D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3A2CAB" w:rsidRPr="008010D8" w:rsidRDefault="003A2CAB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010D8">
              <w:rPr>
                <w:bCs/>
              </w:rPr>
              <w:t>Тема 2.5. Лакокрасочные материалы</w:t>
            </w: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3A2CAB" w:rsidRPr="008010D8" w:rsidRDefault="003A2CAB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>Назначение лакокрасочных материалов. Компоненты лакокрасочных материалов.</w:t>
            </w:r>
          </w:p>
          <w:p w:rsidR="003A2CAB" w:rsidRPr="008010D8" w:rsidRDefault="003A2CAB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>Требования к лакокрасочным материалам.</w:t>
            </w:r>
          </w:p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Маркировка, способы приготовления красок и нанесение их на поверхности.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1</w:t>
            </w: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pStyle w:val="afb"/>
              <w:ind w:left="0"/>
              <w:rPr>
                <w:bCs/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 xml:space="preserve">В том числе практических занятий 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jc w:val="both"/>
              <w:rPr>
                <w:bCs/>
              </w:rPr>
            </w:pPr>
            <w:r w:rsidRPr="008010D8">
              <w:rPr>
                <w:bCs/>
              </w:rPr>
              <w:t>Подбор лакокрасочных материалов в зависимости. Способы нанесение лакокрасочных материалов на металлические поверхности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3A2CAB" w:rsidRPr="008010D8" w:rsidRDefault="003577CE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2</w:t>
            </w:r>
          </w:p>
        </w:tc>
        <w:tc>
          <w:tcPr>
            <w:tcW w:w="635" w:type="pct"/>
            <w:vMerge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Контрольная работа по теме Неметаллические материалы</w:t>
            </w:r>
          </w:p>
        </w:tc>
        <w:tc>
          <w:tcPr>
            <w:tcW w:w="436" w:type="pct"/>
          </w:tcPr>
          <w:p w:rsidR="003A2CAB" w:rsidRPr="008010D8" w:rsidRDefault="003A2CAB" w:rsidP="00750D88">
            <w:pPr>
              <w:jc w:val="center"/>
              <w:rPr>
                <w:b/>
                <w:bCs/>
              </w:rPr>
            </w:pPr>
            <w:r w:rsidRPr="008010D8">
              <w:rPr>
                <w:b/>
                <w:bCs/>
              </w:rPr>
              <w:t>1</w:t>
            </w:r>
          </w:p>
        </w:tc>
        <w:tc>
          <w:tcPr>
            <w:tcW w:w="635" w:type="pct"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750D88">
        <w:trPr>
          <w:trHeight w:val="20"/>
        </w:trPr>
        <w:tc>
          <w:tcPr>
            <w:tcW w:w="3929" w:type="pct"/>
            <w:gridSpan w:val="2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</w:rPr>
              <w:t>Раздел 3. Обработка деталей на металлорежущих станках</w:t>
            </w:r>
          </w:p>
        </w:tc>
        <w:tc>
          <w:tcPr>
            <w:tcW w:w="436" w:type="pct"/>
          </w:tcPr>
          <w:p w:rsidR="003A2CAB" w:rsidRPr="008010D8" w:rsidRDefault="00AC6CCE" w:rsidP="00750D88">
            <w:pPr>
              <w:ind w:firstLine="3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35" w:type="pct"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 w:val="restart"/>
          </w:tcPr>
          <w:p w:rsidR="00B53AC4" w:rsidRPr="008010D8" w:rsidRDefault="00B53AC4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Тема 3.1</w:t>
            </w:r>
            <w:r w:rsidR="00CA7910" w:rsidRPr="008010D8">
              <w:rPr>
                <w:bCs/>
              </w:rPr>
              <w:t xml:space="preserve">. </w:t>
            </w:r>
            <w:r w:rsidRPr="008010D8">
              <w:rPr>
                <w:bCs/>
              </w:rPr>
              <w:t>Способы обработки материалов</w:t>
            </w:r>
            <w:r w:rsidRPr="008010D8">
              <w:rPr>
                <w:b/>
                <w:bCs/>
                <w:i/>
              </w:rPr>
              <w:t>.</w:t>
            </w:r>
          </w:p>
        </w:tc>
        <w:tc>
          <w:tcPr>
            <w:tcW w:w="3201" w:type="pct"/>
          </w:tcPr>
          <w:p w:rsidR="00B53AC4" w:rsidRPr="008010D8" w:rsidRDefault="00B53AC4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436" w:type="pct"/>
          </w:tcPr>
          <w:p w:rsidR="00B53AC4" w:rsidRPr="008010D8" w:rsidRDefault="00B53AC4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 w:val="restart"/>
          </w:tcPr>
          <w:p w:rsidR="00B53AC4" w:rsidRPr="008010D8" w:rsidRDefault="00B53AC4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ОК01, ОК 02, ОК 10</w:t>
            </w:r>
          </w:p>
          <w:p w:rsidR="00B53AC4" w:rsidRPr="008010D8" w:rsidRDefault="00B53AC4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1.1-ПК 1.6</w:t>
            </w:r>
          </w:p>
          <w:p w:rsidR="00B53AC4" w:rsidRPr="008010D8" w:rsidRDefault="00B53AC4" w:rsidP="00750D88">
            <w:pPr>
              <w:pStyle w:val="afb"/>
              <w:ind w:left="0"/>
              <w:rPr>
                <w:sz w:val="24"/>
                <w:szCs w:val="24"/>
              </w:rPr>
            </w:pPr>
            <w:r w:rsidRPr="008010D8">
              <w:rPr>
                <w:sz w:val="24"/>
                <w:szCs w:val="24"/>
              </w:rPr>
              <w:t>ПК 3.1-ПК 3.8</w:t>
            </w: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B53AC4" w:rsidRPr="008010D8" w:rsidRDefault="00B53AC4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B53AC4" w:rsidRPr="008010D8" w:rsidRDefault="00B53AC4" w:rsidP="00750D88">
            <w:pPr>
              <w:rPr>
                <w:bCs/>
              </w:rPr>
            </w:pPr>
            <w:r w:rsidRPr="008010D8">
              <w:rPr>
                <w:bCs/>
              </w:rPr>
              <w:t>Виды и способы обработки материалов.</w:t>
            </w:r>
          </w:p>
          <w:p w:rsidR="00B53AC4" w:rsidRPr="008010D8" w:rsidRDefault="00B53AC4" w:rsidP="00750D88">
            <w:pPr>
              <w:rPr>
                <w:bCs/>
              </w:rPr>
            </w:pPr>
            <w:r w:rsidRPr="008010D8">
              <w:rPr>
                <w:bCs/>
              </w:rPr>
              <w:t>Инструменты для выполнения слесарных работ.</w:t>
            </w:r>
          </w:p>
          <w:p w:rsidR="00B53AC4" w:rsidRPr="008010D8" w:rsidRDefault="00B53AC4" w:rsidP="00750D88">
            <w:pPr>
              <w:rPr>
                <w:bCs/>
              </w:rPr>
            </w:pPr>
            <w:r w:rsidRPr="008010D8">
              <w:rPr>
                <w:bCs/>
              </w:rPr>
              <w:t>Оборудование и инструменты для механической обработки металлов.</w:t>
            </w:r>
          </w:p>
          <w:p w:rsidR="00B53AC4" w:rsidRPr="008010D8" w:rsidRDefault="00B53AC4" w:rsidP="00750D88">
            <w:pPr>
              <w:rPr>
                <w:b/>
                <w:bCs/>
                <w:i/>
              </w:rPr>
            </w:pPr>
            <w:r w:rsidRPr="008010D8">
              <w:rPr>
                <w:bCs/>
              </w:rPr>
              <w:t>Выбор режимов резания.</w:t>
            </w:r>
          </w:p>
        </w:tc>
        <w:tc>
          <w:tcPr>
            <w:tcW w:w="436" w:type="pct"/>
          </w:tcPr>
          <w:p w:rsidR="00B53AC4" w:rsidRPr="008010D8" w:rsidRDefault="00AC6CCE" w:rsidP="00750D88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35" w:type="pct"/>
            <w:vMerge/>
          </w:tcPr>
          <w:p w:rsidR="00B53AC4" w:rsidRPr="008010D8" w:rsidRDefault="00B53AC4" w:rsidP="00750D88">
            <w:pPr>
              <w:pStyle w:val="afb"/>
              <w:ind w:left="0"/>
              <w:rPr>
                <w:bCs/>
                <w:sz w:val="24"/>
                <w:szCs w:val="24"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B53AC4" w:rsidRPr="008010D8" w:rsidRDefault="00B53AC4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</w:tcPr>
          <w:p w:rsidR="00B53AC4" w:rsidRPr="008010D8" w:rsidRDefault="00B53AC4" w:rsidP="00750D88">
            <w:pPr>
              <w:rPr>
                <w:b/>
                <w:i/>
              </w:rPr>
            </w:pPr>
            <w:r w:rsidRPr="008010D8">
              <w:rPr>
                <w:b/>
                <w:bCs/>
                <w:i/>
              </w:rPr>
              <w:t>В том числе практических занятий</w:t>
            </w:r>
          </w:p>
        </w:tc>
        <w:tc>
          <w:tcPr>
            <w:tcW w:w="436" w:type="pct"/>
          </w:tcPr>
          <w:p w:rsidR="00B53AC4" w:rsidRPr="008010D8" w:rsidRDefault="00B53AC4" w:rsidP="00750D88">
            <w:pPr>
              <w:jc w:val="center"/>
              <w:rPr>
                <w:bCs/>
                <w:i/>
                <w:u w:val="single"/>
              </w:rPr>
            </w:pPr>
          </w:p>
        </w:tc>
        <w:tc>
          <w:tcPr>
            <w:tcW w:w="635" w:type="pct"/>
            <w:vMerge/>
          </w:tcPr>
          <w:p w:rsidR="00B53AC4" w:rsidRPr="008010D8" w:rsidRDefault="00B53AC4" w:rsidP="00750D88">
            <w:pPr>
              <w:rPr>
                <w:bCs/>
              </w:rPr>
            </w:pPr>
          </w:p>
        </w:tc>
      </w:tr>
      <w:tr w:rsidR="00BB4115" w:rsidRPr="008010D8" w:rsidTr="00BB4115">
        <w:trPr>
          <w:trHeight w:val="20"/>
        </w:trPr>
        <w:tc>
          <w:tcPr>
            <w:tcW w:w="728" w:type="pct"/>
            <w:vMerge/>
          </w:tcPr>
          <w:p w:rsidR="00B53AC4" w:rsidRPr="008010D8" w:rsidRDefault="00B53AC4" w:rsidP="00750D88">
            <w:pPr>
              <w:rPr>
                <w:b/>
                <w:bCs/>
                <w:i/>
              </w:rPr>
            </w:pPr>
          </w:p>
        </w:tc>
        <w:tc>
          <w:tcPr>
            <w:tcW w:w="3201" w:type="pct"/>
            <w:tcBorders>
              <w:bottom w:val="single" w:sz="4" w:space="0" w:color="auto"/>
            </w:tcBorders>
          </w:tcPr>
          <w:p w:rsidR="00B53AC4" w:rsidRPr="008010D8" w:rsidRDefault="00B53AC4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i/>
              </w:rPr>
            </w:pPr>
            <w:r w:rsidRPr="008010D8">
              <w:rPr>
                <w:bCs/>
              </w:rPr>
              <w:t>Расчет режимов резания при механической обработке металлов на различных станках.</w:t>
            </w:r>
          </w:p>
        </w:tc>
        <w:tc>
          <w:tcPr>
            <w:tcW w:w="436" w:type="pct"/>
            <w:tcBorders>
              <w:bottom w:val="single" w:sz="4" w:space="0" w:color="auto"/>
            </w:tcBorders>
          </w:tcPr>
          <w:p w:rsidR="00B53AC4" w:rsidRPr="008010D8" w:rsidRDefault="00B53AC4" w:rsidP="00750D88">
            <w:pPr>
              <w:jc w:val="center"/>
              <w:rPr>
                <w:bCs/>
              </w:rPr>
            </w:pPr>
            <w:r w:rsidRPr="008010D8">
              <w:rPr>
                <w:bCs/>
              </w:rPr>
              <w:t>4</w:t>
            </w:r>
          </w:p>
        </w:tc>
        <w:tc>
          <w:tcPr>
            <w:tcW w:w="635" w:type="pct"/>
            <w:vMerge/>
          </w:tcPr>
          <w:p w:rsidR="00B53AC4" w:rsidRPr="008010D8" w:rsidRDefault="00B53AC4" w:rsidP="00750D88">
            <w:pPr>
              <w:rPr>
                <w:bCs/>
              </w:rPr>
            </w:pPr>
          </w:p>
        </w:tc>
      </w:tr>
      <w:tr w:rsidR="00BB4115" w:rsidRPr="008010D8" w:rsidTr="00750D88">
        <w:trPr>
          <w:trHeight w:val="20"/>
        </w:trPr>
        <w:tc>
          <w:tcPr>
            <w:tcW w:w="3929" w:type="pct"/>
            <w:gridSpan w:val="2"/>
          </w:tcPr>
          <w:p w:rsidR="003A2CAB" w:rsidRPr="008010D8" w:rsidRDefault="008010D8" w:rsidP="00750D8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Консультации</w:t>
            </w:r>
          </w:p>
        </w:tc>
        <w:tc>
          <w:tcPr>
            <w:tcW w:w="436" w:type="pct"/>
          </w:tcPr>
          <w:p w:rsidR="003A2CAB" w:rsidRPr="008010D8" w:rsidRDefault="008010D8" w:rsidP="008010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635" w:type="pct"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  <w:tr w:rsidR="008010D8" w:rsidRPr="008010D8" w:rsidTr="00750D88">
        <w:trPr>
          <w:trHeight w:val="20"/>
        </w:trPr>
        <w:tc>
          <w:tcPr>
            <w:tcW w:w="3929" w:type="pct"/>
            <w:gridSpan w:val="2"/>
          </w:tcPr>
          <w:p w:rsidR="008010D8" w:rsidRPr="008010D8" w:rsidRDefault="008010D8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Промежуточная аттестация в форме экзамена</w:t>
            </w:r>
          </w:p>
        </w:tc>
        <w:tc>
          <w:tcPr>
            <w:tcW w:w="436" w:type="pct"/>
          </w:tcPr>
          <w:p w:rsidR="008010D8" w:rsidRPr="008010D8" w:rsidRDefault="008010D8" w:rsidP="00750D8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635" w:type="pct"/>
          </w:tcPr>
          <w:p w:rsidR="008010D8" w:rsidRPr="008010D8" w:rsidRDefault="008010D8" w:rsidP="00750D88">
            <w:pPr>
              <w:rPr>
                <w:bCs/>
              </w:rPr>
            </w:pPr>
          </w:p>
        </w:tc>
      </w:tr>
      <w:tr w:rsidR="00BB4115" w:rsidRPr="008010D8" w:rsidTr="00750D88">
        <w:trPr>
          <w:trHeight w:val="20"/>
        </w:trPr>
        <w:tc>
          <w:tcPr>
            <w:tcW w:w="3929" w:type="pct"/>
            <w:gridSpan w:val="2"/>
          </w:tcPr>
          <w:p w:rsidR="003A2CAB" w:rsidRPr="008010D8" w:rsidRDefault="003A2CAB" w:rsidP="00750D88">
            <w:pPr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Всего:</w:t>
            </w:r>
          </w:p>
        </w:tc>
        <w:tc>
          <w:tcPr>
            <w:tcW w:w="436" w:type="pct"/>
          </w:tcPr>
          <w:p w:rsidR="003A2CAB" w:rsidRPr="008010D8" w:rsidRDefault="003577CE" w:rsidP="00750D88">
            <w:pPr>
              <w:jc w:val="center"/>
              <w:rPr>
                <w:b/>
                <w:bCs/>
              </w:rPr>
            </w:pPr>
            <w:r w:rsidRPr="008010D8">
              <w:rPr>
                <w:b/>
                <w:bCs/>
              </w:rPr>
              <w:t>98</w:t>
            </w:r>
          </w:p>
        </w:tc>
        <w:tc>
          <w:tcPr>
            <w:tcW w:w="635" w:type="pct"/>
          </w:tcPr>
          <w:p w:rsidR="003A2CAB" w:rsidRPr="008010D8" w:rsidRDefault="003A2CAB" w:rsidP="00750D88">
            <w:pPr>
              <w:rPr>
                <w:bCs/>
              </w:rPr>
            </w:pPr>
          </w:p>
        </w:tc>
      </w:tr>
    </w:tbl>
    <w:p w:rsidR="003A2CAB" w:rsidRPr="008010D8" w:rsidRDefault="003A2CAB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</w:rPr>
      </w:pP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8C66D6" w:rsidRPr="008010D8" w:rsidSect="008010D8">
          <w:pgSz w:w="16840" w:h="11907" w:orient="landscape"/>
          <w:pgMar w:top="851" w:right="851" w:bottom="851" w:left="851" w:header="709" w:footer="709" w:gutter="0"/>
          <w:cols w:space="720"/>
        </w:sectPr>
      </w:pPr>
    </w:p>
    <w:p w:rsidR="008C66D6" w:rsidRPr="008010D8" w:rsidRDefault="008C66D6" w:rsidP="008C66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8010D8">
        <w:rPr>
          <w:b/>
          <w:caps/>
        </w:rPr>
        <w:lastRenderedPageBreak/>
        <w:t>3. условия реализации УЧЕБНОЙ дисциплины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8010D8">
        <w:rPr>
          <w:b/>
          <w:bCs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8010D8" w:rsidRPr="008010D8" w:rsidRDefault="008C66D6" w:rsidP="008010D8">
      <w:r w:rsidRPr="008010D8">
        <w:rPr>
          <w:bCs/>
        </w:rPr>
        <w:t xml:space="preserve"> </w:t>
      </w:r>
      <w:r w:rsidR="008010D8" w:rsidRPr="008010D8">
        <w:t xml:space="preserve">Кабинет № 203 «Кабинет Материаловедения» </w:t>
      </w:r>
    </w:p>
    <w:p w:rsidR="008010D8" w:rsidRPr="008010D8" w:rsidRDefault="008010D8" w:rsidP="008010D8">
      <w:r w:rsidRPr="008010D8">
        <w:t xml:space="preserve">Набор классной мебели </w:t>
      </w:r>
    </w:p>
    <w:p w:rsidR="008010D8" w:rsidRPr="008010D8" w:rsidRDefault="008010D8" w:rsidP="008010D8">
      <w:r w:rsidRPr="008010D8">
        <w:t>компьютер в сборе -1шт;</w:t>
      </w:r>
    </w:p>
    <w:p w:rsidR="008010D8" w:rsidRPr="008010D8" w:rsidRDefault="008010D8" w:rsidP="008010D8">
      <w:r w:rsidRPr="008010D8">
        <w:t>доска интерактивная -1шт;</w:t>
      </w:r>
    </w:p>
    <w:p w:rsidR="008010D8" w:rsidRPr="008010D8" w:rsidRDefault="008010D8" w:rsidP="008010D8">
      <w:r w:rsidRPr="008010D8">
        <w:t>Типовой комплект учебного оборудования «Изучение микроструктуры легированной стали» - 1 шт;</w:t>
      </w:r>
    </w:p>
    <w:p w:rsidR="008010D8" w:rsidRPr="008010D8" w:rsidRDefault="008010D8" w:rsidP="008010D8">
      <w:r w:rsidRPr="008010D8">
        <w:t>Типовой комплект учебного оборудования «Изучение микроструктуры легированной стали» - 1 шт;</w:t>
      </w:r>
    </w:p>
    <w:p w:rsidR="008010D8" w:rsidRPr="008010D8" w:rsidRDefault="008010D8" w:rsidP="008010D8">
      <w:r w:rsidRPr="008010D8">
        <w:t>Типовой комплект учебного оборудования «Изучение микроструктуры цветных сплавов» - 1 шт;</w:t>
      </w:r>
    </w:p>
    <w:p w:rsidR="008010D8" w:rsidRPr="008010D8" w:rsidRDefault="008010D8" w:rsidP="008010D8">
      <w:r w:rsidRPr="008010D8">
        <w:t>Типовой комплект учебного оборудования «Изучение микроструктуры углеродистой стали» - 1 шт.</w:t>
      </w:r>
    </w:p>
    <w:p w:rsidR="008010D8" w:rsidRPr="008010D8" w:rsidRDefault="008010D8" w:rsidP="008010D8">
      <w:r w:rsidRPr="008010D8">
        <w:t>Комплект учебных наглядных пособий «Материаловедение»;</w:t>
      </w:r>
    </w:p>
    <w:p w:rsidR="008010D8" w:rsidRPr="008010D8" w:rsidRDefault="008010D8" w:rsidP="008010D8">
      <w:r w:rsidRPr="008010D8">
        <w:t xml:space="preserve">Объёмные модели металлической </w:t>
      </w:r>
    </w:p>
    <w:p w:rsidR="008010D8" w:rsidRPr="008010D8" w:rsidRDefault="008010D8" w:rsidP="008010D8">
      <w:r w:rsidRPr="008010D8">
        <w:t>кристаллической решётки.</w:t>
      </w:r>
    </w:p>
    <w:p w:rsidR="008010D8" w:rsidRPr="008010D8" w:rsidRDefault="008010D8" w:rsidP="008010D8">
      <w:r w:rsidRPr="008010D8">
        <w:t>Образцы неметаллических материалов</w:t>
      </w:r>
    </w:p>
    <w:p w:rsidR="008C66D6" w:rsidRPr="008010D8" w:rsidRDefault="008010D8" w:rsidP="00801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8010D8">
        <w:t>Образцы металлов (стали, чугуна, цветных металлов и сплавав).</w:t>
      </w:r>
    </w:p>
    <w:p w:rsidR="00CB2029" w:rsidRPr="008010D8" w:rsidRDefault="00CB2029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</w:p>
    <w:p w:rsidR="00CB2029" w:rsidRPr="008010D8" w:rsidRDefault="00CB2029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</w:p>
    <w:p w:rsidR="008C66D6" w:rsidRPr="008010D8" w:rsidRDefault="008C66D6" w:rsidP="008C66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8010D8">
        <w:rPr>
          <w:b/>
        </w:rPr>
        <w:t>3.2. Информационное обеспечение обучения</w:t>
      </w:r>
    </w:p>
    <w:p w:rsidR="008C66D6" w:rsidRPr="008010D8" w:rsidRDefault="008C66D6" w:rsidP="008C66D6">
      <w:pPr>
        <w:suppressAutoHyphens/>
        <w:ind w:firstLine="709"/>
        <w:jc w:val="both"/>
        <w:rPr>
          <w:bCs/>
        </w:rPr>
      </w:pPr>
    </w:p>
    <w:p w:rsidR="008C66D6" w:rsidRPr="008010D8" w:rsidRDefault="008C66D6" w:rsidP="008C66D6">
      <w:pPr>
        <w:suppressAutoHyphens/>
        <w:ind w:firstLine="709"/>
        <w:jc w:val="both"/>
        <w:rPr>
          <w:bCs/>
        </w:rPr>
      </w:pPr>
      <w:r w:rsidRPr="008010D8">
        <w:rPr>
          <w:bCs/>
        </w:rPr>
        <w:t>Для реализации программы библиотечный фонд образовательной организации  имеет  п</w:t>
      </w:r>
      <w:r w:rsidRPr="008010D8">
        <w:t xml:space="preserve">ечатные и электронные образовательные и информационные ресурсы. </w:t>
      </w:r>
    </w:p>
    <w:p w:rsidR="008C66D6" w:rsidRPr="008010D8" w:rsidRDefault="008C66D6" w:rsidP="008C66D6"/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8010D8">
        <w:rPr>
          <w:b/>
          <w:bCs/>
        </w:rPr>
        <w:t xml:space="preserve">Перечень </w:t>
      </w:r>
      <w:r w:rsidR="008010D8">
        <w:rPr>
          <w:b/>
          <w:bCs/>
        </w:rPr>
        <w:t>у</w:t>
      </w:r>
      <w:r w:rsidRPr="008010D8">
        <w:rPr>
          <w:b/>
          <w:bCs/>
        </w:rPr>
        <w:t>чебных изданий, Интернет-ресурсов, дополнительной литературы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8010D8">
        <w:rPr>
          <w:b/>
          <w:bCs/>
        </w:rPr>
        <w:t>Основные источники:</w:t>
      </w:r>
    </w:p>
    <w:p w:rsidR="00FF706F" w:rsidRPr="008010D8" w:rsidRDefault="00FF706F" w:rsidP="00FF706F">
      <w:pPr>
        <w:numPr>
          <w:ilvl w:val="0"/>
          <w:numId w:val="37"/>
        </w:numPr>
        <w:autoSpaceDE w:val="0"/>
        <w:autoSpaceDN w:val="0"/>
        <w:adjustRightInd w:val="0"/>
        <w:ind w:left="0" w:hanging="11"/>
        <w:jc w:val="both"/>
        <w:rPr>
          <w:color w:val="000000"/>
        </w:rPr>
      </w:pPr>
      <w:r w:rsidRPr="008010D8">
        <w:rPr>
          <w:color w:val="000000"/>
        </w:rPr>
        <w:t>Вологжанина С.А. Материаловедение : учебник для студентов учреждений сред. проф. образования/ С.А.Вологжанина, А.Ф.Иголкин – 2-е изд., стер. – М.: Издательский центр «Академия», 2018. – 496 с.</w:t>
      </w:r>
    </w:p>
    <w:p w:rsidR="00FF706F" w:rsidRPr="008010D8" w:rsidRDefault="00FF706F" w:rsidP="00FF706F">
      <w:pPr>
        <w:numPr>
          <w:ilvl w:val="0"/>
          <w:numId w:val="37"/>
        </w:numPr>
        <w:autoSpaceDE w:val="0"/>
        <w:autoSpaceDN w:val="0"/>
        <w:adjustRightInd w:val="0"/>
        <w:ind w:left="0" w:hanging="11"/>
        <w:jc w:val="both"/>
        <w:rPr>
          <w:color w:val="000000"/>
        </w:rPr>
      </w:pPr>
      <w:r w:rsidRPr="008010D8">
        <w:rPr>
          <w:color w:val="000000"/>
        </w:rPr>
        <w:t xml:space="preserve">Алексеев Г.В., Бриденко И.И., Вологжанина С.А. Виртуальный лабораторный практикум по курсу </w:t>
      </w:r>
      <w:r w:rsidRPr="008010D8">
        <w:t>«Материаловедение»: Учебное пособие. –</w:t>
      </w:r>
      <w:r w:rsidR="00AC6CCE">
        <w:t xml:space="preserve"> СПб.: Издательство «Лань», 2018</w:t>
      </w:r>
      <w:r w:rsidRPr="008010D8">
        <w:t xml:space="preserve"> . – 208 с.: ил. (+СD)</w:t>
      </w:r>
    </w:p>
    <w:p w:rsidR="00FF706F" w:rsidRPr="008010D8" w:rsidRDefault="00FF706F" w:rsidP="00FF706F">
      <w:pPr>
        <w:autoSpaceDE w:val="0"/>
        <w:autoSpaceDN w:val="0"/>
        <w:adjustRightInd w:val="0"/>
        <w:jc w:val="both"/>
        <w:rPr>
          <w:color w:val="000000"/>
        </w:rPr>
      </w:pPr>
      <w:r w:rsidRPr="008010D8">
        <w:rPr>
          <w:color w:val="000000"/>
        </w:rPr>
        <w:t>3. Основы материаловедения (металлообработка) : учебник для нач. проф.образования/ под ред В.Н.Заплатина. – 6-е изд., переработанное – М.: Изд</w:t>
      </w:r>
      <w:r w:rsidR="00AC6CCE">
        <w:rPr>
          <w:color w:val="000000"/>
        </w:rPr>
        <w:t>ательский центр «Академия», 2017</w:t>
      </w:r>
      <w:r w:rsidRPr="008010D8">
        <w:rPr>
          <w:color w:val="000000"/>
        </w:rPr>
        <w:t>. – 272 с.</w:t>
      </w:r>
    </w:p>
    <w:p w:rsidR="00FF706F" w:rsidRPr="008010D8" w:rsidRDefault="00FF706F" w:rsidP="00FF706F">
      <w:pPr>
        <w:autoSpaceDE w:val="0"/>
        <w:autoSpaceDN w:val="0"/>
        <w:adjustRightInd w:val="0"/>
        <w:jc w:val="both"/>
        <w:rPr>
          <w:color w:val="000000"/>
        </w:rPr>
      </w:pPr>
      <w:r w:rsidRPr="008010D8">
        <w:rPr>
          <w:color w:val="000000"/>
        </w:rPr>
        <w:t>4. Картошкин А.П. Топливо для автотракторной техники: Справочник: учебное пособие для студентов учреждений сред. проф. образования/ А.П. Картошкин. - 2-е изд., стер. – М.: Изд</w:t>
      </w:r>
      <w:r w:rsidR="00AC6CCE">
        <w:rPr>
          <w:color w:val="000000"/>
        </w:rPr>
        <w:t>ательский центр «Академия», 2017</w:t>
      </w:r>
      <w:r w:rsidRPr="008010D8">
        <w:rPr>
          <w:color w:val="000000"/>
        </w:rPr>
        <w:t>. – 192 с.</w:t>
      </w:r>
    </w:p>
    <w:p w:rsidR="00FF706F" w:rsidRPr="008010D8" w:rsidRDefault="00FF706F" w:rsidP="00FF706F">
      <w:pPr>
        <w:autoSpaceDE w:val="0"/>
        <w:autoSpaceDN w:val="0"/>
        <w:adjustRightInd w:val="0"/>
        <w:jc w:val="both"/>
        <w:rPr>
          <w:color w:val="000000"/>
        </w:rPr>
      </w:pPr>
    </w:p>
    <w:p w:rsidR="00FF706F" w:rsidRPr="008010D8" w:rsidRDefault="00FF706F" w:rsidP="00FF706F">
      <w:pPr>
        <w:autoSpaceDE w:val="0"/>
        <w:autoSpaceDN w:val="0"/>
        <w:adjustRightInd w:val="0"/>
        <w:jc w:val="both"/>
        <w:rPr>
          <w:color w:val="000000"/>
        </w:rPr>
      </w:pPr>
      <w:r w:rsidRPr="008010D8">
        <w:rPr>
          <w:color w:val="000000"/>
        </w:rPr>
        <w:t xml:space="preserve">Дополнительные источники: </w:t>
      </w:r>
    </w:p>
    <w:p w:rsidR="00FF706F" w:rsidRPr="008010D8" w:rsidRDefault="00FF706F" w:rsidP="00FF706F">
      <w:pPr>
        <w:autoSpaceDE w:val="0"/>
        <w:autoSpaceDN w:val="0"/>
        <w:adjustRightInd w:val="0"/>
        <w:rPr>
          <w:color w:val="000000"/>
        </w:rPr>
      </w:pPr>
      <w:r w:rsidRPr="008010D8">
        <w:rPr>
          <w:color w:val="000000"/>
        </w:rPr>
        <w:t>1.Кузнецов А.В. Топливо и смазочные материалы (Текст): учебник для вузов / А.В. Кузнецов -М.: «КолосС», 201</w:t>
      </w:r>
      <w:r w:rsidR="00AC6CCE">
        <w:rPr>
          <w:color w:val="000000"/>
        </w:rPr>
        <w:t>7</w:t>
      </w:r>
      <w:r w:rsidRPr="008010D8">
        <w:rPr>
          <w:color w:val="000000"/>
        </w:rPr>
        <w:t xml:space="preserve">.-208с. </w:t>
      </w:r>
    </w:p>
    <w:p w:rsidR="00FF706F" w:rsidRPr="008010D8" w:rsidRDefault="00FF706F" w:rsidP="00FF706F">
      <w:pPr>
        <w:autoSpaceDE w:val="0"/>
        <w:autoSpaceDN w:val="0"/>
        <w:adjustRightInd w:val="0"/>
        <w:rPr>
          <w:color w:val="000000"/>
        </w:rPr>
      </w:pPr>
      <w:r w:rsidRPr="008010D8">
        <w:rPr>
          <w:color w:val="000000"/>
        </w:rPr>
        <w:t>2.Электронное издание на основе : Кузнецов А.В. Топливо и смазочные материалы .- М.: «КолосС», 201</w:t>
      </w:r>
      <w:r w:rsidR="00AC6CCE">
        <w:rPr>
          <w:color w:val="000000"/>
        </w:rPr>
        <w:t>8</w:t>
      </w:r>
      <w:r w:rsidRPr="008010D8">
        <w:rPr>
          <w:color w:val="000000"/>
        </w:rPr>
        <w:t>.-199 с.</w:t>
      </w:r>
    </w:p>
    <w:p w:rsidR="00FF706F" w:rsidRPr="008010D8" w:rsidRDefault="00FF706F" w:rsidP="00FF706F">
      <w:pPr>
        <w:autoSpaceDE w:val="0"/>
        <w:autoSpaceDN w:val="0"/>
        <w:adjustRightInd w:val="0"/>
        <w:jc w:val="both"/>
      </w:pPr>
      <w:r w:rsidRPr="008010D8">
        <w:t xml:space="preserve">3. Механизация и электрификация сельского хозяйства: научно- </w:t>
      </w:r>
    </w:p>
    <w:p w:rsidR="00FF706F" w:rsidRPr="008010D8" w:rsidRDefault="00FF706F" w:rsidP="00FF706F">
      <w:pPr>
        <w:autoSpaceDE w:val="0"/>
        <w:autoSpaceDN w:val="0"/>
        <w:adjustRightInd w:val="0"/>
        <w:jc w:val="both"/>
      </w:pPr>
      <w:r w:rsidRPr="008010D8">
        <w:t xml:space="preserve">практический журнал, утвержденный МСХ РФ </w:t>
      </w:r>
    </w:p>
    <w:p w:rsidR="00FF706F" w:rsidRPr="008010D8" w:rsidRDefault="00FF706F" w:rsidP="00FF706F">
      <w:pPr>
        <w:autoSpaceDE w:val="0"/>
        <w:autoSpaceDN w:val="0"/>
        <w:adjustRightInd w:val="0"/>
        <w:jc w:val="both"/>
      </w:pPr>
      <w:r w:rsidRPr="008010D8">
        <w:t xml:space="preserve">4. Техника в сельском хозяйстве: научно-практический журнал, утвержденный МСХ РФ </w:t>
      </w:r>
    </w:p>
    <w:p w:rsidR="00FF706F" w:rsidRPr="008010D8" w:rsidRDefault="00FF706F" w:rsidP="00FF706F">
      <w:pPr>
        <w:autoSpaceDE w:val="0"/>
        <w:autoSpaceDN w:val="0"/>
        <w:adjustRightInd w:val="0"/>
        <w:jc w:val="both"/>
      </w:pPr>
      <w:r w:rsidRPr="008010D8">
        <w:t xml:space="preserve">5. Изобретатель и рационализатор: научно-практический журнал, утвержденный МСХ РФ </w:t>
      </w:r>
    </w:p>
    <w:p w:rsidR="00FF706F" w:rsidRPr="008010D8" w:rsidRDefault="00FF706F" w:rsidP="00FF706F">
      <w:pPr>
        <w:autoSpaceDE w:val="0"/>
        <w:autoSpaceDN w:val="0"/>
        <w:adjustRightInd w:val="0"/>
        <w:rPr>
          <w:b/>
          <w:bCs/>
        </w:rPr>
      </w:pP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bCs/>
        </w:rPr>
      </w:pPr>
      <w:r w:rsidRPr="008010D8">
        <w:rPr>
          <w:bCs/>
        </w:rPr>
        <w:lastRenderedPageBreak/>
        <w:t>Интернет-источники: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010D8">
        <w:rPr>
          <w:bCs/>
        </w:rPr>
        <w:t xml:space="preserve">       1. Электронная библиотека znanium.com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8010D8">
        <w:rPr>
          <w:bCs/>
        </w:rPr>
        <w:t xml:space="preserve">       2. Электронные ресурс «Материаловедение». Форма доступа: </w:t>
      </w:r>
      <w:hyperlink r:id="rId11" w:history="1">
        <w:r w:rsidRPr="008010D8">
          <w:rPr>
            <w:rStyle w:val="a3"/>
            <w:bCs/>
            <w:color w:val="auto"/>
          </w:rPr>
          <w:t>http://metalhandling.ru</w:t>
        </w:r>
      </w:hyperlink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bCs/>
        </w:rPr>
      </w:pPr>
      <w:r w:rsidRPr="008010D8">
        <w:rPr>
          <w:bCs/>
        </w:rPr>
        <w:t xml:space="preserve">3. Интернет ресурс </w:t>
      </w:r>
      <w:hyperlink r:id="rId12" w:history="1">
        <w:r w:rsidRPr="008010D8">
          <w:rPr>
            <w:rStyle w:val="a3"/>
            <w:bCs/>
            <w:color w:val="auto"/>
          </w:rPr>
          <w:t>http://studopedia.org</w:t>
        </w:r>
      </w:hyperlink>
      <w:r w:rsidRPr="008010D8">
        <w:rPr>
          <w:bCs/>
        </w:rPr>
        <w:t xml:space="preserve"> </w:t>
      </w:r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</w:pPr>
      <w:r w:rsidRPr="008010D8">
        <w:rPr>
          <w:bCs/>
        </w:rPr>
        <w:t xml:space="preserve">4. Интернет ресурс </w:t>
      </w:r>
      <w:hyperlink r:id="rId13" w:history="1">
        <w:r w:rsidRPr="008010D8">
          <w:rPr>
            <w:rStyle w:val="a3"/>
            <w:color w:val="auto"/>
          </w:rPr>
          <w:t>http://www.alp-tula.ru/</w:t>
        </w:r>
      </w:hyperlink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rFonts w:eastAsia="Calibri"/>
          <w:bCs/>
        </w:rPr>
      </w:pPr>
      <w:r w:rsidRPr="008010D8">
        <w:t xml:space="preserve">5. Интернет ресурс </w:t>
      </w:r>
      <w:hyperlink r:id="rId14" w:history="1">
        <w:r w:rsidRPr="008010D8">
          <w:rPr>
            <w:rStyle w:val="a3"/>
            <w:rFonts w:eastAsia="Calibri"/>
            <w:bCs/>
            <w:color w:val="auto"/>
          </w:rPr>
          <w:t>http://www.activestudy.info</w:t>
        </w:r>
      </w:hyperlink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</w:pPr>
      <w:r w:rsidRPr="008010D8">
        <w:rPr>
          <w:rFonts w:eastAsia="Calibri"/>
          <w:bCs/>
        </w:rPr>
        <w:t xml:space="preserve">6. Интернет ресурс </w:t>
      </w:r>
      <w:hyperlink r:id="rId15" w:history="1">
        <w:r w:rsidRPr="008010D8">
          <w:rPr>
            <w:rStyle w:val="a3"/>
            <w:color w:val="auto"/>
          </w:rPr>
          <w:t>http://www.ekocom.ru/</w:t>
        </w:r>
      </w:hyperlink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rFonts w:eastAsia="Calibri"/>
          <w:bCs/>
        </w:rPr>
      </w:pPr>
      <w:r w:rsidRPr="008010D8">
        <w:t xml:space="preserve">7. Интернет ресурс </w:t>
      </w:r>
      <w:hyperlink r:id="rId16" w:history="1">
        <w:r w:rsidRPr="008010D8">
          <w:rPr>
            <w:rStyle w:val="a3"/>
            <w:rFonts w:eastAsia="Calibri"/>
            <w:bCs/>
            <w:color w:val="auto"/>
          </w:rPr>
          <w:t>http://stroy-technics.ru</w:t>
        </w:r>
      </w:hyperlink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rFonts w:eastAsia="Calibri"/>
          <w:bCs/>
        </w:rPr>
      </w:pPr>
      <w:r w:rsidRPr="008010D8">
        <w:rPr>
          <w:rFonts w:eastAsia="Calibri"/>
          <w:bCs/>
        </w:rPr>
        <w:t xml:space="preserve">8  Интернет ресурс </w:t>
      </w:r>
      <w:hyperlink r:id="rId17" w:history="1">
        <w:r w:rsidRPr="008010D8">
          <w:rPr>
            <w:rStyle w:val="a3"/>
            <w:rFonts w:eastAsia="Calibri"/>
            <w:bCs/>
            <w:color w:val="auto"/>
          </w:rPr>
          <w:t>http://bigslide.ru</w:t>
        </w:r>
      </w:hyperlink>
    </w:p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8010D8">
        <w:rPr>
          <w:bCs/>
        </w:rPr>
        <w:t xml:space="preserve">    </w:t>
      </w:r>
    </w:p>
    <w:p w:rsidR="008C66D6" w:rsidRPr="008010D8" w:rsidRDefault="008C66D6" w:rsidP="008C66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r w:rsidRPr="008010D8">
        <w:rPr>
          <w:b/>
          <w:caps/>
        </w:rPr>
        <w:t>4. Контроль и оценка результатов освоения УЧЕБНОЙ Дисциплины</w:t>
      </w:r>
    </w:p>
    <w:p w:rsidR="008C66D6" w:rsidRPr="008010D8" w:rsidRDefault="008C66D6" w:rsidP="008C66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8010D8">
        <w:rPr>
          <w:b/>
        </w:rPr>
        <w:t>Контроль</w:t>
      </w:r>
      <w:r w:rsidRPr="008010D8">
        <w:t xml:space="preserve"> </w:t>
      </w:r>
      <w:r w:rsidRPr="008010D8">
        <w:rPr>
          <w:b/>
        </w:rPr>
        <w:t>и оценка</w:t>
      </w:r>
      <w:r w:rsidRPr="008010D8">
        <w:t xml:space="preserve"> результатов освоения учебной дисциплины осуществляется преподавателем в процессе проведения лабораторных работ, практических занятий и тестирования</w:t>
      </w:r>
    </w:p>
    <w:p w:rsidR="008C66D6" w:rsidRPr="008010D8" w:rsidRDefault="008C66D6" w:rsidP="008C66D6"/>
    <w:tbl>
      <w:tblPr>
        <w:tblW w:w="51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695"/>
        <w:gridCol w:w="2885"/>
      </w:tblGrid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jc w:val="center"/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Результаты обучения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jc w:val="center"/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Критерии оценки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jc w:val="center"/>
              <w:rPr>
                <w:b/>
                <w:bCs/>
                <w:i/>
              </w:rPr>
            </w:pPr>
            <w:r w:rsidRPr="008010D8">
              <w:rPr>
                <w:b/>
                <w:bCs/>
                <w:i/>
              </w:rPr>
              <w:t>Методы оценки</w:t>
            </w:r>
          </w:p>
          <w:p w:rsidR="008C66D6" w:rsidRPr="008010D8" w:rsidRDefault="008C66D6" w:rsidP="00750D88">
            <w:pPr>
              <w:jc w:val="center"/>
              <w:rPr>
                <w:b/>
                <w:bCs/>
                <w:i/>
              </w:rPr>
            </w:pPr>
          </w:p>
          <w:p w:rsidR="008C66D6" w:rsidRPr="008010D8" w:rsidRDefault="008C66D6" w:rsidP="00750D88">
            <w:pPr>
              <w:jc w:val="center"/>
              <w:rPr>
                <w:b/>
                <w:bCs/>
                <w:i/>
              </w:rPr>
            </w:pP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</w:pPr>
            <w:r w:rsidRPr="008010D8">
              <w:t>строение и свойства машиностроительных материалов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 xml:space="preserve">Перечислены все свойства </w:t>
            </w:r>
            <w:r w:rsidRPr="008010D8">
              <w:t>машиностроительных материалов и указано правильное их строение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shd w:val="clear" w:color="auto" w:fill="FFFFFF"/>
            </w:pPr>
            <w:r w:rsidRPr="008010D8">
              <w:rPr>
                <w:spacing w:val="-2"/>
              </w:rPr>
              <w:t>Устный опрос, контрольная работа, тестовый контроль, дифференцированный зачет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  <w:rPr>
                <w:spacing w:val="-2"/>
              </w:rPr>
            </w:pPr>
            <w:r w:rsidRPr="008010D8">
              <w:t>методы оценки свойств машиностроительных материалов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t xml:space="preserve">Метод оценки свойств машиностроительных материалов выбран в соответствии  с поставленной задачей 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shd w:val="clear" w:color="auto" w:fill="FFFFFF"/>
              <w:rPr>
                <w:spacing w:val="-2"/>
              </w:rPr>
            </w:pPr>
            <w:r w:rsidRPr="008010D8">
              <w:rPr>
                <w:spacing w:val="-2"/>
              </w:rPr>
              <w:t>устный опрос, лабораторная работа, тестовый контроль, контрольная работа, дифференцированный зачет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  <w:rPr>
                <w:spacing w:val="-2"/>
              </w:rPr>
            </w:pPr>
            <w:r w:rsidRPr="008010D8">
              <w:t>области применения материалов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  <w:rPr>
                <w:spacing w:val="-2"/>
              </w:rPr>
            </w:pPr>
            <w:r w:rsidRPr="008010D8">
              <w:t>Область применения материалов соответствует  техническим условиям материалов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shd w:val="clear" w:color="auto" w:fill="FFFFFF"/>
              <w:rPr>
                <w:spacing w:val="-2"/>
              </w:rPr>
            </w:pPr>
            <w:r w:rsidRPr="008010D8">
              <w:rPr>
                <w:spacing w:val="-2"/>
              </w:rPr>
              <w:t>устный опрос, тестовый контроль, контрольная работа, лабораторная работа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  <w:rPr>
                <w:spacing w:val="-2"/>
              </w:rPr>
            </w:pPr>
            <w:r w:rsidRPr="008010D8">
              <w:t>классификацию и маркировку основных материалов, применяемых для изготовления деталей сельскохозяйственной техники и ремонта;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t>Классификация  и маркировка соответствуют   ГОСТу на использование  материалов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shd w:val="clear" w:color="auto" w:fill="FFFFFF"/>
              <w:rPr>
                <w:spacing w:val="-2"/>
              </w:rPr>
            </w:pPr>
            <w:r w:rsidRPr="008010D8">
              <w:rPr>
                <w:spacing w:val="-2"/>
              </w:rPr>
              <w:t>устный опрос, тестовый контроль, контрольная работа, лабораторная работа,</w:t>
            </w:r>
          </w:p>
          <w:p w:rsidR="008C66D6" w:rsidRPr="008010D8" w:rsidRDefault="008C66D6" w:rsidP="00750D88">
            <w:pPr>
              <w:shd w:val="clear" w:color="auto" w:fill="FFFFFF"/>
              <w:rPr>
                <w:spacing w:val="-2"/>
              </w:rPr>
            </w:pPr>
            <w:r w:rsidRPr="008010D8">
              <w:rPr>
                <w:spacing w:val="-2"/>
              </w:rPr>
              <w:t>дифференцированный зачет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  <w:rPr>
                <w:spacing w:val="-2"/>
              </w:rPr>
            </w:pPr>
            <w:r w:rsidRPr="008010D8">
              <w:t>методы защиты от коррозии сельскохозяйственной техники и ее деталей;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 xml:space="preserve">Перечислены все основные методы защиты от коррозии и дана их краткая характеристика 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shd w:val="clear" w:color="auto" w:fill="FFFFFF"/>
              <w:rPr>
                <w:spacing w:val="-2"/>
              </w:rPr>
            </w:pPr>
            <w:r w:rsidRPr="008010D8">
              <w:rPr>
                <w:spacing w:val="-2"/>
              </w:rPr>
              <w:t>устный опрос, тестовый контроль, контрольная работа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  <w:rPr>
                <w:spacing w:val="-2"/>
              </w:rPr>
            </w:pPr>
            <w:r w:rsidRPr="008010D8">
              <w:t>способы обработки материалов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>Соответствие способа обработки назначению материала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rPr>
                <w:spacing w:val="-2"/>
              </w:rPr>
              <w:t>практические и лабораторные работы, устный опрос, тестовый контроль, дифференцированный зачет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jc w:val="both"/>
            </w:pPr>
            <w:r w:rsidRPr="008010D8">
              <w:t xml:space="preserve">инструменты и станки для обработки металлов </w:t>
            </w:r>
            <w:r w:rsidRPr="008010D8">
              <w:lastRenderedPageBreak/>
              <w:t>резанием, методику расчета режимов резания;</w:t>
            </w:r>
          </w:p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</w:pP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lastRenderedPageBreak/>
              <w:t xml:space="preserve">Приведены примеры инструментов и </w:t>
            </w:r>
            <w:r w:rsidRPr="008010D8">
              <w:rPr>
                <w:bCs/>
              </w:rPr>
              <w:lastRenderedPageBreak/>
              <w:t>металлообрабатывающих станков, произведены расчеты режимов резания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spacing w:val="-2"/>
              </w:rPr>
            </w:pPr>
            <w:r w:rsidRPr="008010D8">
              <w:rPr>
                <w:spacing w:val="-2"/>
              </w:rPr>
              <w:lastRenderedPageBreak/>
              <w:t xml:space="preserve">практические и лабораторные работы, </w:t>
            </w:r>
            <w:r w:rsidRPr="008010D8">
              <w:rPr>
                <w:spacing w:val="-2"/>
              </w:rPr>
              <w:lastRenderedPageBreak/>
              <w:t>устный опрос, дифференцированный зачет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</w:pPr>
            <w:r w:rsidRPr="008010D8">
              <w:lastRenderedPageBreak/>
              <w:t>инструменты для слесарных работ.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>Перечислены инструменты для выполнения слесарных работ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spacing w:val="-2"/>
              </w:rPr>
            </w:pPr>
            <w:r w:rsidRPr="008010D8">
              <w:rPr>
                <w:spacing w:val="-2"/>
              </w:rPr>
              <w:t>Самостоятельная работа, устный опрос</w:t>
            </w:r>
          </w:p>
        </w:tc>
      </w:tr>
      <w:tr w:rsidR="008C66D6" w:rsidRPr="008010D8" w:rsidTr="00750D88">
        <w:tc>
          <w:tcPr>
            <w:tcW w:w="5000" w:type="pct"/>
            <w:gridSpan w:val="3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rPr>
                <w:bCs/>
                <w:i/>
              </w:rPr>
              <w:t xml:space="preserve">Перечень умений, 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010D8">
              <w:t>- выбирать материалы на основе анализа их свойств для конкретного применения при производстве, ремонте и модернизации сельскохозяйственной техники;</w:t>
            </w:r>
          </w:p>
          <w:p w:rsidR="008C66D6" w:rsidRPr="008010D8" w:rsidRDefault="008C66D6" w:rsidP="00750D88">
            <w:pPr>
              <w:shd w:val="clear" w:color="auto" w:fill="FFFFFF"/>
              <w:spacing w:line="278" w:lineRule="exact"/>
              <w:ind w:left="5" w:right="278" w:hanging="5"/>
            </w:pP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>Выбор материала проведен в соответствии со свойствами материалов и поставленными задачами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rPr>
                <w:spacing w:val="-2"/>
              </w:rPr>
              <w:t>практические работы, лабораторные работы, тестовый контроль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t>выбирать способы соединения материалов и деталей;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>Выбор способов соединений проведен в соответствии с заданием.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rPr>
                <w:spacing w:val="-2"/>
              </w:rPr>
              <w:t>лабораторные и практические работы, дифференцированный зачет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rPr>
                <w:spacing w:val="-3"/>
              </w:rPr>
            </w:pPr>
            <w:r w:rsidRPr="008010D8">
              <w:t>назначать способы и режимы упрочения деталей и способы их восстановления при ремонте сельскохозяйственной техники исходя из их эксплуатационного назначения;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 xml:space="preserve">Выбор способов и </w:t>
            </w:r>
            <w:r w:rsidRPr="008010D8">
              <w:t>режимов упрочения деталей и способов их восстановления при ремонте сельскохозяйственной техники исходя из их эксплуатационного назначения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spacing w:val="-2"/>
              </w:rPr>
            </w:pPr>
            <w:r w:rsidRPr="008010D8">
              <w:rPr>
                <w:spacing w:val="-2"/>
              </w:rPr>
              <w:t>лабораторные работы, устный опрос, тестовый контроль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t>обрабатывать детали из основных материалов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>Выбор метода обработки детали соответствует  типу и свойствам материала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bCs/>
                <w:i/>
              </w:rPr>
            </w:pPr>
            <w:r w:rsidRPr="008010D8">
              <w:rPr>
                <w:spacing w:val="-2"/>
              </w:rPr>
              <w:t>лабораторные работы</w:t>
            </w:r>
          </w:p>
        </w:tc>
      </w:tr>
      <w:tr w:rsidR="008C66D6" w:rsidRPr="008010D8" w:rsidTr="00750D88">
        <w:tc>
          <w:tcPr>
            <w:tcW w:w="1645" w:type="pct"/>
          </w:tcPr>
          <w:p w:rsidR="008C66D6" w:rsidRPr="008010D8" w:rsidRDefault="008C66D6" w:rsidP="00750D88">
            <w:r w:rsidRPr="008010D8">
              <w:t>проводить расчеты режимов резания.</w:t>
            </w:r>
          </w:p>
        </w:tc>
        <w:tc>
          <w:tcPr>
            <w:tcW w:w="1884" w:type="pct"/>
          </w:tcPr>
          <w:p w:rsidR="008C66D6" w:rsidRPr="008010D8" w:rsidRDefault="008C66D6" w:rsidP="00750D88">
            <w:pPr>
              <w:rPr>
                <w:bCs/>
              </w:rPr>
            </w:pPr>
            <w:r w:rsidRPr="008010D8">
              <w:rPr>
                <w:bCs/>
              </w:rPr>
              <w:t>Расчет режимов резания</w:t>
            </w:r>
          </w:p>
        </w:tc>
        <w:tc>
          <w:tcPr>
            <w:tcW w:w="1471" w:type="pct"/>
          </w:tcPr>
          <w:p w:rsidR="008C66D6" w:rsidRPr="008010D8" w:rsidRDefault="008C66D6" w:rsidP="00750D88">
            <w:pPr>
              <w:rPr>
                <w:spacing w:val="-2"/>
              </w:rPr>
            </w:pPr>
            <w:r w:rsidRPr="008010D8">
              <w:rPr>
                <w:spacing w:val="-2"/>
              </w:rPr>
              <w:t>Лабораторные работы</w:t>
            </w:r>
          </w:p>
        </w:tc>
      </w:tr>
    </w:tbl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bookmarkStart w:id="0" w:name="_GoBack"/>
    <w:p w:rsidR="008C66D6" w:rsidRPr="008010D8" w:rsidRDefault="0081131D" w:rsidP="008C66D6">
      <w:r w:rsidRPr="0081131D">
        <w:object w:dxaOrig="7344" w:dyaOrig="10092">
          <v:shape id="_x0000_i1026" type="#_x0000_t75" style="width:440.4pt;height:606pt" o:ole="">
            <v:imagedata r:id="rId18" o:title=""/>
          </v:shape>
          <o:OLEObject Type="Embed" ProgID="AcroExch.Document.7" ShapeID="_x0000_i1026" DrawAspect="Content" ObjectID="_1704287044" r:id="rId19"/>
        </w:object>
      </w:r>
      <w:bookmarkEnd w:id="0"/>
    </w:p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p w:rsidR="008C66D6" w:rsidRPr="008010D8" w:rsidRDefault="008C66D6" w:rsidP="008C66D6"/>
    <w:sectPr w:rsidR="008C66D6" w:rsidRPr="008010D8" w:rsidSect="009F0F9B">
      <w:footerReference w:type="even" r:id="rId20"/>
      <w:footerReference w:type="default" r:id="rId21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524" w:rsidRDefault="00352524" w:rsidP="00142F37">
      <w:r>
        <w:separator/>
      </w:r>
    </w:p>
  </w:endnote>
  <w:endnote w:type="continuationSeparator" w:id="0">
    <w:p w:rsidR="00352524" w:rsidRDefault="00352524" w:rsidP="00142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6CCE" w:rsidRDefault="00AC6CCE" w:rsidP="00750D88">
    <w:pPr>
      <w:pStyle w:val="af4"/>
      <w:framePr w:wrap="around" w:vAnchor="text" w:hAnchor="margin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AC6CCE" w:rsidRDefault="00AC6CCE" w:rsidP="00750D88">
    <w:pPr>
      <w:pStyle w:val="af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6CCE" w:rsidRDefault="00AC6CCE" w:rsidP="00750D88">
    <w:pPr>
      <w:pStyle w:val="af4"/>
      <w:framePr w:wrap="around" w:vAnchor="text" w:hAnchor="margin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81131D">
      <w:rPr>
        <w:rStyle w:val="af6"/>
        <w:noProof/>
      </w:rPr>
      <w:t>1</w:t>
    </w:r>
    <w:r>
      <w:rPr>
        <w:rStyle w:val="af6"/>
      </w:rPr>
      <w:fldChar w:fldCharType="end"/>
    </w:r>
  </w:p>
  <w:p w:rsidR="00AC6CCE" w:rsidRDefault="00AC6CCE" w:rsidP="00750D88">
    <w:pPr>
      <w:pStyle w:val="af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6CCE" w:rsidRDefault="00AC6CCE" w:rsidP="00750D88">
    <w:pPr>
      <w:pStyle w:val="af4"/>
      <w:framePr w:wrap="around" w:vAnchor="text" w:hAnchor="margin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AC6CCE" w:rsidRDefault="00AC6CCE" w:rsidP="00750D88">
    <w:pPr>
      <w:pStyle w:val="af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6CCE" w:rsidRDefault="00AC6CCE" w:rsidP="00750D88">
    <w:pPr>
      <w:pStyle w:val="af4"/>
      <w:framePr w:wrap="around" w:vAnchor="text" w:hAnchor="margin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81131D">
      <w:rPr>
        <w:rStyle w:val="af6"/>
        <w:noProof/>
      </w:rPr>
      <w:t>12</w:t>
    </w:r>
    <w:r>
      <w:rPr>
        <w:rStyle w:val="af6"/>
      </w:rPr>
      <w:fldChar w:fldCharType="end"/>
    </w:r>
  </w:p>
  <w:p w:rsidR="00AC6CCE" w:rsidRDefault="00AC6CCE" w:rsidP="00750D88">
    <w:pPr>
      <w:pStyle w:val="af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524" w:rsidRDefault="00352524" w:rsidP="00142F37">
      <w:r>
        <w:separator/>
      </w:r>
    </w:p>
  </w:footnote>
  <w:footnote w:type="continuationSeparator" w:id="0">
    <w:p w:rsidR="00352524" w:rsidRDefault="00352524" w:rsidP="00142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164973C"/>
    <w:lvl w:ilvl="0">
      <w:numFmt w:val="decimal"/>
      <w:lvlText w:val="*"/>
      <w:lvlJc w:val="left"/>
    </w:lvl>
  </w:abstractNum>
  <w:abstractNum w:abstractNumId="1">
    <w:nsid w:val="00000009"/>
    <w:multiLevelType w:val="singleLevel"/>
    <w:tmpl w:val="00000009"/>
    <w:name w:val="WW8Num13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</w:abstractNum>
  <w:abstractNum w:abstractNumId="2">
    <w:nsid w:val="0000000B"/>
    <w:multiLevelType w:val="singleLevel"/>
    <w:tmpl w:val="0000000B"/>
    <w:name w:val="WW8Num9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</w:abstractNum>
  <w:abstractNum w:abstractNumId="3">
    <w:nsid w:val="013E6119"/>
    <w:multiLevelType w:val="hybridMultilevel"/>
    <w:tmpl w:val="25BE34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0E15FE"/>
    <w:multiLevelType w:val="hybridMultilevel"/>
    <w:tmpl w:val="E794B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367B29"/>
    <w:multiLevelType w:val="hybridMultilevel"/>
    <w:tmpl w:val="ED0447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22149B"/>
    <w:multiLevelType w:val="hybridMultilevel"/>
    <w:tmpl w:val="48C4F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AB29FD"/>
    <w:multiLevelType w:val="hybridMultilevel"/>
    <w:tmpl w:val="25BE34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47B7B"/>
    <w:multiLevelType w:val="hybridMultilevel"/>
    <w:tmpl w:val="D7321F46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3AA11BD"/>
    <w:multiLevelType w:val="hybridMultilevel"/>
    <w:tmpl w:val="9B94F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47A4B"/>
    <w:multiLevelType w:val="hybridMultilevel"/>
    <w:tmpl w:val="0EB20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820026"/>
    <w:multiLevelType w:val="hybridMultilevel"/>
    <w:tmpl w:val="A59831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011104"/>
    <w:multiLevelType w:val="hybridMultilevel"/>
    <w:tmpl w:val="0EB20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DF3B21"/>
    <w:multiLevelType w:val="hybridMultilevel"/>
    <w:tmpl w:val="558E90FA"/>
    <w:lvl w:ilvl="0" w:tplc="42B690C4">
      <w:start w:val="1"/>
      <w:numFmt w:val="decimal"/>
      <w:lvlText w:val="%1.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6"/>
        </w:tabs>
        <w:ind w:left="16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6"/>
        </w:tabs>
        <w:ind w:left="23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6"/>
        </w:tabs>
        <w:ind w:left="30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6"/>
        </w:tabs>
        <w:ind w:left="38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6"/>
        </w:tabs>
        <w:ind w:left="45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6"/>
        </w:tabs>
        <w:ind w:left="52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6"/>
        </w:tabs>
        <w:ind w:left="59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6"/>
        </w:tabs>
        <w:ind w:left="6696" w:hanging="180"/>
      </w:pPr>
    </w:lvl>
  </w:abstractNum>
  <w:abstractNum w:abstractNumId="14">
    <w:nsid w:val="34672245"/>
    <w:multiLevelType w:val="singleLevel"/>
    <w:tmpl w:val="5ED69304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  <w:sz w:val="28"/>
        <w:szCs w:val="28"/>
      </w:rPr>
    </w:lvl>
  </w:abstractNum>
  <w:abstractNum w:abstractNumId="15">
    <w:nsid w:val="39117EB6"/>
    <w:multiLevelType w:val="singleLevel"/>
    <w:tmpl w:val="8CE0DC92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3C792CD1"/>
    <w:multiLevelType w:val="hybridMultilevel"/>
    <w:tmpl w:val="F5626C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442856"/>
    <w:multiLevelType w:val="hybridMultilevel"/>
    <w:tmpl w:val="25BE34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1D7875"/>
    <w:multiLevelType w:val="hybridMultilevel"/>
    <w:tmpl w:val="D2AEF8C2"/>
    <w:lvl w:ilvl="0" w:tplc="CBA6565C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2031F5D"/>
    <w:multiLevelType w:val="hybridMultilevel"/>
    <w:tmpl w:val="B3704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8B5C74"/>
    <w:multiLevelType w:val="singleLevel"/>
    <w:tmpl w:val="1174F0C0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1">
    <w:nsid w:val="5C8D66DC"/>
    <w:multiLevelType w:val="hybridMultilevel"/>
    <w:tmpl w:val="A7F4E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D83CFB"/>
    <w:multiLevelType w:val="hybridMultilevel"/>
    <w:tmpl w:val="766C9D7A"/>
    <w:lvl w:ilvl="0" w:tplc="DDA6A396">
      <w:start w:val="1"/>
      <w:numFmt w:val="decimal"/>
      <w:lvlText w:val="%1."/>
      <w:lvlJc w:val="left"/>
      <w:pPr>
        <w:ind w:left="87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501174C"/>
    <w:multiLevelType w:val="hybridMultilevel"/>
    <w:tmpl w:val="D7103A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8CB0E91"/>
    <w:multiLevelType w:val="hybridMultilevel"/>
    <w:tmpl w:val="1108A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AFC0C2E"/>
    <w:multiLevelType w:val="hybridMultilevel"/>
    <w:tmpl w:val="D1DED82A"/>
    <w:lvl w:ilvl="0" w:tplc="164E36E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AB3CA53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8FDEB600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B6A68BF4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A808D9A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E3A49A40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887BD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D6CBBF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44443C4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FD63AD6"/>
    <w:multiLevelType w:val="hybridMultilevel"/>
    <w:tmpl w:val="8F94B8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AD5A46"/>
    <w:multiLevelType w:val="hybridMultilevel"/>
    <w:tmpl w:val="E4AAD1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8F212A"/>
    <w:multiLevelType w:val="hybridMultilevel"/>
    <w:tmpl w:val="E794B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665BA8"/>
    <w:multiLevelType w:val="hybridMultilevel"/>
    <w:tmpl w:val="C1A8C1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AE31D9E"/>
    <w:multiLevelType w:val="hybridMultilevel"/>
    <w:tmpl w:val="07BAD9EA"/>
    <w:lvl w:ilvl="0" w:tplc="4836AB8E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FE247F"/>
    <w:multiLevelType w:val="hybridMultilevel"/>
    <w:tmpl w:val="10529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E7B0EFA"/>
    <w:multiLevelType w:val="hybridMultilevel"/>
    <w:tmpl w:val="E794B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AB2F27"/>
    <w:multiLevelType w:val="hybridMultilevel"/>
    <w:tmpl w:val="B86A2E26"/>
    <w:lvl w:ilvl="0" w:tplc="DDA6A39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F8C7CE4"/>
    <w:multiLevelType w:val="hybridMultilevel"/>
    <w:tmpl w:val="E794B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5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9"/>
  </w:num>
  <w:num w:numId="6">
    <w:abstractNumId w:val="14"/>
  </w:num>
  <w:num w:numId="7">
    <w:abstractNumId w:val="20"/>
  </w:num>
  <w:num w:numId="8">
    <w:abstractNumId w:val="20"/>
    <w:lvlOverride w:ilvl="0">
      <w:lvl w:ilvl="0">
        <w:start w:val="1"/>
        <w:numFmt w:val="decimal"/>
        <w:lvlText w:val="%1."/>
        <w:legacy w:legacy="1" w:legacySpace="0" w:legacyIndent="236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8"/>
  </w:num>
  <w:num w:numId="10">
    <w:abstractNumId w:val="9"/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"/>
  </w:num>
  <w:num w:numId="20">
    <w:abstractNumId w:val="2"/>
  </w:num>
  <w:num w:numId="21">
    <w:abstractNumId w:val="27"/>
  </w:num>
  <w:num w:numId="22">
    <w:abstractNumId w:val="25"/>
  </w:num>
  <w:num w:numId="23">
    <w:abstractNumId w:val="30"/>
  </w:num>
  <w:num w:numId="24">
    <w:abstractNumId w:val="6"/>
  </w:num>
  <w:num w:numId="25">
    <w:abstractNumId w:val="19"/>
  </w:num>
  <w:num w:numId="26">
    <w:abstractNumId w:val="12"/>
  </w:num>
  <w:num w:numId="27">
    <w:abstractNumId w:val="10"/>
  </w:num>
  <w:num w:numId="28">
    <w:abstractNumId w:val="11"/>
  </w:num>
  <w:num w:numId="29">
    <w:abstractNumId w:val="28"/>
  </w:num>
  <w:num w:numId="30">
    <w:abstractNumId w:val="34"/>
  </w:num>
  <w:num w:numId="31">
    <w:abstractNumId w:val="4"/>
  </w:num>
  <w:num w:numId="32">
    <w:abstractNumId w:val="7"/>
  </w:num>
  <w:num w:numId="33">
    <w:abstractNumId w:val="3"/>
  </w:num>
  <w:num w:numId="34">
    <w:abstractNumId w:val="17"/>
  </w:num>
  <w:num w:numId="35">
    <w:abstractNumId w:val="32"/>
  </w:num>
  <w:num w:numId="36">
    <w:abstractNumId w:val="21"/>
  </w:num>
  <w:num w:numId="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6876"/>
    <w:rsid w:val="00026D27"/>
    <w:rsid w:val="000B66AA"/>
    <w:rsid w:val="00120A28"/>
    <w:rsid w:val="00121950"/>
    <w:rsid w:val="001227A7"/>
    <w:rsid w:val="0013621C"/>
    <w:rsid w:val="00142F37"/>
    <w:rsid w:val="001B38BE"/>
    <w:rsid w:val="001E4A19"/>
    <w:rsid w:val="002255E6"/>
    <w:rsid w:val="002E2954"/>
    <w:rsid w:val="00300B1B"/>
    <w:rsid w:val="00352524"/>
    <w:rsid w:val="003577CE"/>
    <w:rsid w:val="00376061"/>
    <w:rsid w:val="003948A0"/>
    <w:rsid w:val="003A2CAB"/>
    <w:rsid w:val="003B1E92"/>
    <w:rsid w:val="003C3409"/>
    <w:rsid w:val="003F0CB1"/>
    <w:rsid w:val="00446876"/>
    <w:rsid w:val="004B318F"/>
    <w:rsid w:val="00500A66"/>
    <w:rsid w:val="00545C8A"/>
    <w:rsid w:val="00585655"/>
    <w:rsid w:val="0062227E"/>
    <w:rsid w:val="0065387D"/>
    <w:rsid w:val="006A0CBE"/>
    <w:rsid w:val="00750D88"/>
    <w:rsid w:val="00792ECB"/>
    <w:rsid w:val="008010D8"/>
    <w:rsid w:val="0081131D"/>
    <w:rsid w:val="00865D98"/>
    <w:rsid w:val="008C66D6"/>
    <w:rsid w:val="008F5195"/>
    <w:rsid w:val="00915E1B"/>
    <w:rsid w:val="00933BF7"/>
    <w:rsid w:val="00946A34"/>
    <w:rsid w:val="009E1BE7"/>
    <w:rsid w:val="009F0F9B"/>
    <w:rsid w:val="00A22E63"/>
    <w:rsid w:val="00A2590C"/>
    <w:rsid w:val="00AC6CCE"/>
    <w:rsid w:val="00B4341A"/>
    <w:rsid w:val="00B53AC4"/>
    <w:rsid w:val="00BB1E70"/>
    <w:rsid w:val="00BB4115"/>
    <w:rsid w:val="00BE205A"/>
    <w:rsid w:val="00C3624C"/>
    <w:rsid w:val="00CA7910"/>
    <w:rsid w:val="00CB2029"/>
    <w:rsid w:val="00CB63C2"/>
    <w:rsid w:val="00CC19D1"/>
    <w:rsid w:val="00CC4BD5"/>
    <w:rsid w:val="00D7053F"/>
    <w:rsid w:val="00D93A3E"/>
    <w:rsid w:val="00DD06CF"/>
    <w:rsid w:val="00E61CE3"/>
    <w:rsid w:val="00FB1203"/>
    <w:rsid w:val="00FC2EFB"/>
    <w:rsid w:val="00FF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E26A29-284A-41EF-87D8-483AF4FDA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46876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9F0F9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F0F9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68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nhideWhenUsed/>
    <w:rsid w:val="00446876"/>
    <w:rPr>
      <w:color w:val="0000FF"/>
      <w:u w:val="single"/>
    </w:rPr>
  </w:style>
  <w:style w:type="character" w:customStyle="1" w:styleId="FontStyle60">
    <w:name w:val="Font Style60"/>
    <w:basedOn w:val="a0"/>
    <w:uiPriority w:val="99"/>
    <w:rsid w:val="001E4A19"/>
    <w:rPr>
      <w:rFonts w:ascii="Times New Roman" w:hAnsi="Times New Roman" w:cs="Times New Roman"/>
      <w:sz w:val="22"/>
      <w:szCs w:val="22"/>
    </w:rPr>
  </w:style>
  <w:style w:type="paragraph" w:customStyle="1" w:styleId="Style15">
    <w:name w:val="Style15"/>
    <w:basedOn w:val="a"/>
    <w:rsid w:val="001E4A19"/>
    <w:pPr>
      <w:widowControl w:val="0"/>
      <w:autoSpaceDE w:val="0"/>
      <w:autoSpaceDN w:val="0"/>
      <w:adjustRightInd w:val="0"/>
      <w:spacing w:line="276" w:lineRule="exact"/>
      <w:jc w:val="both"/>
    </w:pPr>
  </w:style>
  <w:style w:type="character" w:customStyle="1" w:styleId="FontStyle59">
    <w:name w:val="Font Style59"/>
    <w:basedOn w:val="a0"/>
    <w:uiPriority w:val="99"/>
    <w:rsid w:val="001E4A19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semiHidden/>
    <w:unhideWhenUsed/>
    <w:rsid w:val="0062227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62227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9F0F9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F0F9B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6">
    <w:name w:val="Normal (Web)"/>
    <w:basedOn w:val="a"/>
    <w:rsid w:val="009F0F9B"/>
    <w:pPr>
      <w:spacing w:before="100" w:beforeAutospacing="1" w:after="100" w:afterAutospacing="1"/>
    </w:pPr>
  </w:style>
  <w:style w:type="paragraph" w:styleId="21">
    <w:name w:val="List 2"/>
    <w:basedOn w:val="a"/>
    <w:rsid w:val="009F0F9B"/>
    <w:pPr>
      <w:ind w:left="566" w:hanging="283"/>
    </w:pPr>
  </w:style>
  <w:style w:type="paragraph" w:styleId="22">
    <w:name w:val="Body Text Indent 2"/>
    <w:basedOn w:val="a"/>
    <w:link w:val="23"/>
    <w:rsid w:val="009F0F9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9F0F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0F9B"/>
    <w:rPr>
      <w:b/>
      <w:bCs/>
    </w:rPr>
  </w:style>
  <w:style w:type="paragraph" w:styleId="a8">
    <w:name w:val="footnote text"/>
    <w:basedOn w:val="a"/>
    <w:link w:val="a9"/>
    <w:semiHidden/>
    <w:rsid w:val="009F0F9B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9F0F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semiHidden/>
    <w:rsid w:val="009F0F9B"/>
    <w:rPr>
      <w:vertAlign w:val="superscript"/>
    </w:rPr>
  </w:style>
  <w:style w:type="paragraph" w:styleId="24">
    <w:name w:val="Body Text 2"/>
    <w:basedOn w:val="a"/>
    <w:link w:val="25"/>
    <w:rsid w:val="009F0F9B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9F0F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rsid w:val="009F0F9B"/>
    <w:pPr>
      <w:spacing w:after="120"/>
    </w:pPr>
  </w:style>
  <w:style w:type="character" w:customStyle="1" w:styleId="ac">
    <w:name w:val="Основной текст Знак"/>
    <w:basedOn w:val="a0"/>
    <w:link w:val="ab"/>
    <w:rsid w:val="009F0F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annotation reference"/>
    <w:basedOn w:val="a0"/>
    <w:semiHidden/>
    <w:rsid w:val="009F0F9B"/>
    <w:rPr>
      <w:sz w:val="16"/>
      <w:szCs w:val="16"/>
    </w:rPr>
  </w:style>
  <w:style w:type="paragraph" w:styleId="ae">
    <w:name w:val="annotation text"/>
    <w:basedOn w:val="a"/>
    <w:link w:val="af"/>
    <w:semiHidden/>
    <w:rsid w:val="009F0F9B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semiHidden/>
    <w:rsid w:val="009F0F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semiHidden/>
    <w:rsid w:val="009F0F9B"/>
    <w:rPr>
      <w:b/>
      <w:bCs/>
    </w:rPr>
  </w:style>
  <w:style w:type="character" w:customStyle="1" w:styleId="af1">
    <w:name w:val="Тема примечания Знак"/>
    <w:basedOn w:val="af"/>
    <w:link w:val="af0"/>
    <w:semiHidden/>
    <w:rsid w:val="009F0F9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rsid w:val="009F0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Знак"/>
    <w:basedOn w:val="a"/>
    <w:rsid w:val="009F0F9B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9F0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4">
    <w:name w:val="footer"/>
    <w:basedOn w:val="a"/>
    <w:link w:val="af5"/>
    <w:rsid w:val="009F0F9B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9F0F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page number"/>
    <w:basedOn w:val="a0"/>
    <w:rsid w:val="009F0F9B"/>
  </w:style>
  <w:style w:type="paragraph" w:styleId="af7">
    <w:name w:val="header"/>
    <w:basedOn w:val="a"/>
    <w:link w:val="af8"/>
    <w:rsid w:val="009F0F9B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rsid w:val="009F0F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9F0F9B"/>
    <w:pPr>
      <w:tabs>
        <w:tab w:val="right" w:leader="dot" w:pos="9269"/>
      </w:tabs>
    </w:pPr>
    <w:rPr>
      <w:rFonts w:eastAsia="Calibri"/>
      <w:b/>
      <w:sz w:val="28"/>
      <w:szCs w:val="28"/>
    </w:rPr>
  </w:style>
  <w:style w:type="paragraph" w:styleId="26">
    <w:name w:val="toc 2"/>
    <w:basedOn w:val="a"/>
    <w:next w:val="a"/>
    <w:autoRedefine/>
    <w:uiPriority w:val="39"/>
    <w:unhideWhenUsed/>
    <w:rsid w:val="009F0F9B"/>
    <w:pPr>
      <w:ind w:left="240"/>
    </w:pPr>
    <w:rPr>
      <w:rFonts w:eastAsia="Calibri"/>
    </w:rPr>
  </w:style>
  <w:style w:type="paragraph" w:styleId="31">
    <w:name w:val="toc 3"/>
    <w:basedOn w:val="a"/>
    <w:next w:val="a"/>
    <w:autoRedefine/>
    <w:uiPriority w:val="39"/>
    <w:unhideWhenUsed/>
    <w:rsid w:val="009F0F9B"/>
    <w:pPr>
      <w:ind w:left="480"/>
    </w:pPr>
    <w:rPr>
      <w:rFonts w:eastAsia="Calibri"/>
    </w:rPr>
  </w:style>
  <w:style w:type="character" w:customStyle="1" w:styleId="apple-converted-space">
    <w:name w:val="apple-converted-space"/>
    <w:basedOn w:val="a0"/>
    <w:rsid w:val="009F0F9B"/>
  </w:style>
  <w:style w:type="paragraph" w:customStyle="1" w:styleId="c11">
    <w:name w:val="c11"/>
    <w:basedOn w:val="a"/>
    <w:rsid w:val="009F0F9B"/>
    <w:pPr>
      <w:spacing w:before="100" w:beforeAutospacing="1" w:after="100" w:afterAutospacing="1"/>
    </w:pPr>
  </w:style>
  <w:style w:type="character" w:customStyle="1" w:styleId="c2c15">
    <w:name w:val="c2 c15"/>
    <w:basedOn w:val="a0"/>
    <w:rsid w:val="009F0F9B"/>
  </w:style>
  <w:style w:type="paragraph" w:styleId="af9">
    <w:name w:val="No Spacing"/>
    <w:uiPriority w:val="99"/>
    <w:qFormat/>
    <w:rsid w:val="009F0F9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5">
    <w:name w:val="Style5"/>
    <w:basedOn w:val="a"/>
    <w:uiPriority w:val="99"/>
    <w:rsid w:val="009F0F9B"/>
    <w:pPr>
      <w:widowControl w:val="0"/>
      <w:autoSpaceDE w:val="0"/>
      <w:autoSpaceDN w:val="0"/>
      <w:adjustRightInd w:val="0"/>
      <w:jc w:val="center"/>
    </w:pPr>
  </w:style>
  <w:style w:type="character" w:customStyle="1" w:styleId="FontStyle62">
    <w:name w:val="Font Style62"/>
    <w:basedOn w:val="a0"/>
    <w:uiPriority w:val="99"/>
    <w:rsid w:val="009F0F9B"/>
    <w:rPr>
      <w:rFonts w:ascii="Times New Roman" w:hAnsi="Times New Roman" w:cs="Times New Roman"/>
      <w:spacing w:val="-10"/>
      <w:sz w:val="28"/>
      <w:szCs w:val="28"/>
    </w:rPr>
  </w:style>
  <w:style w:type="character" w:customStyle="1" w:styleId="afa">
    <w:name w:val="Гипертекстовая ссылка"/>
    <w:basedOn w:val="a0"/>
    <w:uiPriority w:val="99"/>
    <w:rsid w:val="009F0F9B"/>
    <w:rPr>
      <w:rFonts w:cs="Times New Roman"/>
      <w:color w:val="106BBE"/>
    </w:rPr>
  </w:style>
  <w:style w:type="paragraph" w:styleId="afb">
    <w:name w:val="List Paragraph"/>
    <w:aliases w:val="Содержание. 2 уровень"/>
    <w:basedOn w:val="a"/>
    <w:link w:val="afc"/>
    <w:uiPriority w:val="34"/>
    <w:qFormat/>
    <w:rsid w:val="009F0F9B"/>
    <w:pPr>
      <w:widowControl w:val="0"/>
      <w:autoSpaceDE w:val="0"/>
      <w:autoSpaceDN w:val="0"/>
      <w:adjustRightInd w:val="0"/>
      <w:ind w:left="708"/>
    </w:pPr>
    <w:rPr>
      <w:sz w:val="20"/>
      <w:szCs w:val="20"/>
    </w:rPr>
  </w:style>
  <w:style w:type="paragraph" w:customStyle="1" w:styleId="3f3f3f3f3f3f3f3f3f3f3f3f3f2">
    <w:name w:val="О3fс3fн3fо3fв3fн3fо3fй3f т3fе3fк3fс3fт3f 2"/>
    <w:basedOn w:val="a"/>
    <w:uiPriority w:val="99"/>
    <w:rsid w:val="009F0F9B"/>
    <w:pPr>
      <w:widowControl w:val="0"/>
      <w:autoSpaceDE w:val="0"/>
      <w:autoSpaceDN w:val="0"/>
      <w:adjustRightInd w:val="0"/>
      <w:jc w:val="both"/>
    </w:pPr>
    <w:rPr>
      <w:lang w:eastAsia="en-US"/>
    </w:rPr>
  </w:style>
  <w:style w:type="paragraph" w:styleId="afd">
    <w:name w:val="Plain Text"/>
    <w:basedOn w:val="a"/>
    <w:link w:val="afe"/>
    <w:uiPriority w:val="99"/>
    <w:rsid w:val="009F0F9B"/>
    <w:rPr>
      <w:rFonts w:ascii="Courier New" w:hAnsi="Courier New"/>
      <w:sz w:val="20"/>
      <w:szCs w:val="20"/>
    </w:rPr>
  </w:style>
  <w:style w:type="character" w:customStyle="1" w:styleId="afe">
    <w:name w:val="Текст Знак"/>
    <w:basedOn w:val="a0"/>
    <w:link w:val="afd"/>
    <w:uiPriority w:val="99"/>
    <w:rsid w:val="009F0F9B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f">
    <w:name w:val="FollowedHyperlink"/>
    <w:basedOn w:val="a0"/>
    <w:uiPriority w:val="99"/>
    <w:semiHidden/>
    <w:unhideWhenUsed/>
    <w:rsid w:val="009F0F9B"/>
    <w:rPr>
      <w:color w:val="800080" w:themeColor="followedHyperlink"/>
      <w:u w:val="single"/>
    </w:rPr>
  </w:style>
  <w:style w:type="character" w:customStyle="1" w:styleId="date-display-single">
    <w:name w:val="date-display-single"/>
    <w:basedOn w:val="a0"/>
    <w:rsid w:val="008C66D6"/>
  </w:style>
  <w:style w:type="character" w:customStyle="1" w:styleId="afc">
    <w:name w:val="Абзац списка Знак"/>
    <w:aliases w:val="Содержание. 2 уровень Знак"/>
    <w:link w:val="afb"/>
    <w:uiPriority w:val="34"/>
    <w:qFormat/>
    <w:locked/>
    <w:rsid w:val="008C66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B1E9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5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alp-tula.ru/" TargetMode="External"/><Relationship Id="rId18" Type="http://schemas.openxmlformats.org/officeDocument/2006/relationships/image" Target="media/image2.emf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image" Target="media/image1.emf"/><Relationship Id="rId12" Type="http://schemas.openxmlformats.org/officeDocument/2006/relationships/hyperlink" Target="http://studopedia.org" TargetMode="External"/><Relationship Id="rId17" Type="http://schemas.openxmlformats.org/officeDocument/2006/relationships/hyperlink" Target="http://bigslide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stroy-technics.ru" TargetMode="Externa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etalhandling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kocom.ru/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activestudy.info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13</Pages>
  <Words>2346</Words>
  <Characters>13376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ГБОУ СПО ПСХТ</dc:creator>
  <cp:keywords/>
  <dc:description/>
  <cp:lastModifiedBy>Татьяна Н. Таймуллина</cp:lastModifiedBy>
  <cp:revision>23</cp:revision>
  <cp:lastPrinted>2020-12-04T17:20:00Z</cp:lastPrinted>
  <dcterms:created xsi:type="dcterms:W3CDTF">2017-01-25T10:50:00Z</dcterms:created>
  <dcterms:modified xsi:type="dcterms:W3CDTF">2022-01-21T13:18:00Z</dcterms:modified>
</cp:coreProperties>
</file>